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0BE" w:rsidRPr="004B10BE" w:rsidRDefault="004B10BE" w:rsidP="004B10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B10B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Aktualizovaná informace Ministerstva vnitra k shromážděním v době nouzového stavu</w:t>
      </w:r>
    </w:p>
    <w:p w:rsidR="004B10BE" w:rsidRPr="004B10BE" w:rsidRDefault="004B10BE" w:rsidP="004B1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914400" cy="247650"/>
            <wp:effectExtent l="0" t="0" r="0" b="0"/>
            <wp:docPr id="1" name="Obrázek 1" descr="Ministerstvo vnitra ČR: www.mvcr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vo vnitra ČR: www.mvcr.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0BE" w:rsidRPr="004B10BE" w:rsidRDefault="004B10BE" w:rsidP="004B1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10BE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odboru bezpečnostní politiky MV ČR z 27.4.2020 k otázce shromáždění podle shromažďovacího zákona v době trvání nouzového stavu a za účinnosti aktuálně platných krizových opatření vlády</w:t>
      </w:r>
    </w:p>
    <w:p w:rsidR="004B10BE" w:rsidRPr="004B10BE" w:rsidRDefault="004B10BE" w:rsidP="004B1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10B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B10BE" w:rsidRPr="004B10BE" w:rsidRDefault="004B10BE" w:rsidP="004B1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10B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B10BE" w:rsidRPr="004B10BE" w:rsidRDefault="004B10BE" w:rsidP="004B1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10B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B10BE" w:rsidRPr="004B10BE" w:rsidRDefault="004B10BE" w:rsidP="004B10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10BE">
        <w:rPr>
          <w:rFonts w:ascii="Arial" w:eastAsia="Times New Roman" w:hAnsi="Arial" w:cs="Arial"/>
          <w:sz w:val="20"/>
          <w:szCs w:val="20"/>
          <w:lang w:eastAsia="cs-CZ"/>
        </w:rPr>
        <w:t>Tento materiál se zabývá otázkou shromáždění podle zákona č. 84/1990 Sb., o právu shromažďovacím, ve znění pozdějších předpisů (dále také „shromažďovací zákon“), v době trvání nouzového stavu a za účinnosti aktuálně platných krizových opatření vlády:</w:t>
      </w:r>
    </w:p>
    <w:p w:rsidR="004B10BE" w:rsidRPr="004B10BE" w:rsidRDefault="004B10BE" w:rsidP="004B10B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B10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právo pokojně se shromažďovat je jedním ze základních lidských práv zakotvených v Listině základních práv a svobod (čl. 19), zároveň je tímto právem realizována svoboda projevu podle čl. 17 LZPS,</w:t>
      </w:r>
    </w:p>
    <w:p w:rsidR="004B10BE" w:rsidRPr="004B10BE" w:rsidRDefault="004B10BE" w:rsidP="004B10B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4B10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jakékoli zásahy do těchto práv jsou možné pouze na základě zákonem predikovaných důvodů a v nezbytně nutné míře,</w:t>
      </w:r>
    </w:p>
    <w:p w:rsidR="004B10BE" w:rsidRPr="004B10BE" w:rsidRDefault="004B10BE" w:rsidP="004B10B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4B10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shromažďovací zákon umožňuje omezit výkon shromažďovacího práva mimo jiné buď na základě mimořádných opatření vydaných v rámci krizových stavů, nebo v rámci opatření proti šíření infekčních onemocnění (§ 19 </w:t>
      </w:r>
      <w:proofErr w:type="spellStart"/>
      <w:r w:rsidRPr="004B10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ShrZ</w:t>
      </w:r>
      <w:proofErr w:type="spellEnd"/>
      <w:r w:rsidRPr="004B10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),</w:t>
      </w:r>
    </w:p>
    <w:p w:rsidR="004B10BE" w:rsidRPr="004B10BE" w:rsidRDefault="004B10BE" w:rsidP="004B10B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4B10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podle čl. 6 ústavního zákona č. 110/1998 Sb., o bezpečnosti České republiky musí vláda vymezit, která práva stanovená ve zvláštním zákoně a v jakém rozsahu se v souladu s LZPS omezují a které povinnosti a v jakém rozsahu se ukládají,</w:t>
      </w:r>
    </w:p>
    <w:p w:rsidR="004B10BE" w:rsidRPr="004B10BE" w:rsidRDefault="004B10BE" w:rsidP="004B10B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4B10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zákaz výkonu shromažďovacího práva vyplýval z mimořádného opatření Ministerstva zdravotnictví ze dne 15. dubna 2020 č. j. MZDR 16195/2020-1/MIN/KAN, kterým bylo stanoveno, že se zakazuje volný pohyb osob na území celé České republiky (s taxativně vymezenými výjimkami, kde právo pokojně se shromažďovat uvedeno nebylo), a nařizovalo se osobám pobývajícím na území České republiky mimo jiné omezit pohyb na veřejně dostupných místech na dobu nezbytně nutnou, pobývat v místě svého bydliště, omezit kontakty s jinými osobami na nezbytně nutnou míru a pobývat na veřejně dostupných místech nejvýše v počtu dvou osob,</w:t>
      </w:r>
    </w:p>
    <w:p w:rsidR="004B10BE" w:rsidRPr="004B10BE" w:rsidRDefault="004B10BE" w:rsidP="004B10B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4B10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určením nezákonnosti výše uvedeného mimořádného opatření fakticky padl právní základ pro takto zásadní zásah do základních lidských práv a svobod,</w:t>
      </w:r>
    </w:p>
    <w:p w:rsidR="004B10BE" w:rsidRPr="004B10BE" w:rsidRDefault="004B10BE" w:rsidP="004B10B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4B10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usnesení vlády ze dne 23. dubna 2020 č. 452 o přijetí krizového opatření k omezení práva pokojně se shromažďovat a práva na svobodu pohybu a pobytu („krizové opatření vlády“) již žádný zákaz volného pohybu a pobytu na veřejně dostupných místech neobsahuje,</w:t>
      </w:r>
    </w:p>
    <w:p w:rsidR="004B10BE" w:rsidRPr="004B10BE" w:rsidRDefault="004B10BE" w:rsidP="004B10B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4B10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stejně tak krizové opatření vlády výslovně nezakazuje konání veřejných shromáždění podle shromažďovacího zákona,  </w:t>
      </w:r>
    </w:p>
    <w:p w:rsidR="004B10BE" w:rsidRPr="004B10BE" w:rsidRDefault="004B10BE" w:rsidP="004B10B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4B10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krizové opatření vlády nařizuje pobývat na veřejně dostupných místech nejvýše v počtu deseti osob, avšak toto omezení neznamená, že by na jednom veřejně dostupném místě (náměstí, park, ulice…) muselo být pouze 10 lidí současně,</w:t>
      </w:r>
    </w:p>
    <w:p w:rsidR="004B10BE" w:rsidRPr="004B10BE" w:rsidRDefault="004B10BE" w:rsidP="004B10B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4B10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 dikce krizového opatření vlády je zřejmé, že předpokládá současný pobyt vícero lidí na jednom veřejně dostupném místě, přičemž i jednotlivé skupiny musí dodržovat vzájemný odstup 2 metry,</w:t>
      </w:r>
    </w:p>
    <w:p w:rsidR="004B10BE" w:rsidRPr="004B10BE" w:rsidRDefault="004B10BE" w:rsidP="004B10B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4B10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dle čl. 4 odst. 4 LZPS je nutné všechna omezení základních lidských práv a svobod vykládat restriktivně, musí být šetřeno jejich podstaty a smyslu a nesmějí být zneužívána k jiným účelům, než pro které byla stanovena,</w:t>
      </w:r>
    </w:p>
    <w:p w:rsidR="004B10BE" w:rsidRPr="004B10BE" w:rsidRDefault="004B10BE" w:rsidP="004B10B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4B10B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v situaci, kdy je na veřejně dostupných místech umožněno shlukování osob bez realizace základních politických práv a svobod a kdy jsou postupně povolovány činnosti, kde ke shlukování osob také fakticky dochází (obchody, úřady a služby, venkovní sportoviště, náboženská shromáždění a bohoslužby) a kdy lze účelu krizového opatření dosáhnout bez zásadního omezení shromažďovacího práva, by byly jakékoli další zásahy do svobody shromažďování zcela nepřiměřené a ústavně nepřijatelné,</w:t>
      </w:r>
    </w:p>
    <w:p w:rsidR="004B10BE" w:rsidRPr="004B10BE" w:rsidRDefault="004B10BE" w:rsidP="004B10B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4B10B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za současné právní úpravy a účinnosti krizového opatření vlády je tedy možné konat </w:t>
      </w:r>
      <w:r w:rsidRPr="004B10B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lastRenderedPageBreak/>
        <w:t>veřejná shromáždění podle shromažďovacího zákona bez toho, aniž by byl jakkoli omezován počet účastníků takového shromáždění, ovšem za dodržení dalších podmínek,</w:t>
      </w:r>
    </w:p>
    <w:p w:rsidR="004B10BE" w:rsidRPr="004B10BE" w:rsidRDefault="004B10BE" w:rsidP="004B10B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4B10B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účastníci shromáždění jsou tedy povinni dodržovat stanovené maximální počty 10 osob v rámci jedné skupiny, rozestup 2m mezi těmito skupinami a další podmínky přijaté za účelem zvýšení ochrany zdraví a prevence před šířením infekční nemoci, zejména zákaz pohybu a pobytu bez ochranných prostředků dýchacích cest (nos, ústa) jako je respirátor, rouška, ústenka, šátek, šál nebo jiné prostředky, které brání šíření kapének,</w:t>
      </w:r>
    </w:p>
    <w:p w:rsidR="004B10BE" w:rsidRPr="004B10BE" w:rsidRDefault="004B10BE" w:rsidP="004B10B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4B10B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uvedené podmínky platí jak pro stacionární shromáždění, tak pro pochody a průvody,</w:t>
      </w:r>
    </w:p>
    <w:p w:rsidR="004B10BE" w:rsidRPr="004B10BE" w:rsidRDefault="004B10BE" w:rsidP="004B10B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4B10B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použití ochranných prostředků dýchacích cest není v rozporu s § 7 odst. 4 shromažďovacího zákona, na základě něhož nesmějí mít účastníci obličej  zakrytý způsobem ztěžujícím nebo znemožňujícím jejich identifikaci, protože se jedná o zvláštní povinnost všech osob pobývajících na veřejně dostupných místech, stanovenou mimořádným opatřením Ministerstva zdravotnictví ze dne 9. dubna 2020,</w:t>
      </w:r>
    </w:p>
    <w:p w:rsidR="004B10BE" w:rsidRPr="004B10BE" w:rsidRDefault="004B10BE" w:rsidP="004B10B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4B10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lze doporučit, aby v souladu s principem dobré správy Úřad svolavatele na tyto skutečnosti předem upozornil,</w:t>
      </w:r>
    </w:p>
    <w:p w:rsidR="004B10BE" w:rsidRPr="004B10BE" w:rsidRDefault="004B10BE" w:rsidP="004B10B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4B10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účastníci shromáždění jsou podle § 7 odst. 1 shromažďovacího zákona povinni dbát pokynů svolavatele a pořadatelů a zdržet se všeho, co by narušilo řádný a pokojný průběh shromáždění, v případě, že by ze strany účastníků nebyly výše uvedené podmínky dodrženy, je svolavatel povinen vyzvat účastníky k nápravě,</w:t>
      </w:r>
    </w:p>
    <w:p w:rsidR="004B10BE" w:rsidRPr="004B10BE" w:rsidRDefault="004B10BE" w:rsidP="004B10B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4B10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pokud by nebyly výše uvedené podmínky ze strany účastníků dodrženy a nepodařilo by se zjednat nápravu ani svolavateli, případně Úřadu či Policii ČR (například za využití pokynů k zajištění ochrany veřejného pořádku a zdraví podle § 8 odst. 4 </w:t>
      </w:r>
      <w:proofErr w:type="spellStart"/>
      <w:r w:rsidRPr="004B10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ShrZ</w:t>
      </w:r>
      <w:proofErr w:type="spellEnd"/>
      <w:r w:rsidRPr="004B10B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.), může být dán důvod k rozpuštění shromáždění z důvodů stanovených v § 12 odst. 3 nebo 4 shromažďovacího zákona.  </w:t>
      </w:r>
    </w:p>
    <w:p w:rsidR="00486528" w:rsidRDefault="00486528">
      <w:bookmarkStart w:id="0" w:name="_GoBack"/>
      <w:bookmarkEnd w:id="0"/>
    </w:p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74B05"/>
    <w:multiLevelType w:val="multilevel"/>
    <w:tmpl w:val="878E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BE"/>
    <w:rsid w:val="00486528"/>
    <w:rsid w:val="004B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B10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B10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B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B10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B10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B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0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7536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4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dcterms:created xsi:type="dcterms:W3CDTF">2020-04-28T05:28:00Z</dcterms:created>
  <dcterms:modified xsi:type="dcterms:W3CDTF">2020-04-28T05:29:00Z</dcterms:modified>
</cp:coreProperties>
</file>