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5B0" w:rsidRPr="00640FB0" w:rsidRDefault="005535B0" w:rsidP="005535B0">
      <w:pPr>
        <w:spacing w:line="276" w:lineRule="auto"/>
        <w:jc w:val="center"/>
        <w:rPr>
          <w:b/>
          <w:sz w:val="28"/>
          <w:szCs w:val="28"/>
        </w:rPr>
      </w:pPr>
      <w:r w:rsidRPr="00640FB0">
        <w:rPr>
          <w:b/>
          <w:sz w:val="28"/>
          <w:szCs w:val="28"/>
        </w:rPr>
        <w:t>Usnesení ze zasedání ZM Dolní Bousov  č. ZM 6/2019 ze dne 9. 12. 2019</w:t>
      </w:r>
    </w:p>
    <w:p w:rsidR="005535B0" w:rsidRDefault="005535B0" w:rsidP="005535B0">
      <w:pPr>
        <w:spacing w:line="276" w:lineRule="auto"/>
        <w:rPr>
          <w:szCs w:val="24"/>
        </w:rPr>
      </w:pPr>
    </w:p>
    <w:p w:rsidR="005535B0" w:rsidRDefault="005535B0" w:rsidP="005535B0">
      <w:pPr>
        <w:pStyle w:val="Odstavecseseznamem"/>
        <w:numPr>
          <w:ilvl w:val="0"/>
          <w:numId w:val="1"/>
        </w:numPr>
        <w:spacing w:line="276" w:lineRule="auto"/>
        <w:rPr>
          <w:szCs w:val="24"/>
        </w:rPr>
      </w:pPr>
      <w:r w:rsidRPr="00456A1B">
        <w:rPr>
          <w:szCs w:val="24"/>
        </w:rPr>
        <w:t xml:space="preserve">ZM schvaluje střednědobý výhled rozpočtu na rok 2020 – 2022 zpracovaný v základních ukazatelích. </w:t>
      </w:r>
    </w:p>
    <w:p w:rsidR="005535B0" w:rsidRPr="00BC167D" w:rsidRDefault="005535B0" w:rsidP="005535B0">
      <w:pPr>
        <w:pStyle w:val="Odstavecseseznamem"/>
        <w:numPr>
          <w:ilvl w:val="0"/>
          <w:numId w:val="1"/>
        </w:numPr>
        <w:spacing w:line="276" w:lineRule="auto"/>
        <w:rPr>
          <w:szCs w:val="24"/>
        </w:rPr>
      </w:pPr>
      <w:r w:rsidRPr="00BC167D">
        <w:rPr>
          <w:szCs w:val="24"/>
        </w:rPr>
        <w:t>ZM schvaluje rozpočtové opatření č. 11/2019. Celkové navýšení příjmů o 2 040 004 Kč, celkové navýšení výdajů o 2 040 004 Kč.</w:t>
      </w:r>
    </w:p>
    <w:p w:rsidR="005535B0" w:rsidRDefault="005535B0" w:rsidP="005535B0">
      <w:pPr>
        <w:pStyle w:val="Odstavecseseznamem"/>
        <w:numPr>
          <w:ilvl w:val="0"/>
          <w:numId w:val="1"/>
        </w:numPr>
        <w:spacing w:line="276" w:lineRule="auto"/>
        <w:rPr>
          <w:szCs w:val="24"/>
        </w:rPr>
      </w:pPr>
      <w:r w:rsidRPr="00BC167D">
        <w:rPr>
          <w:szCs w:val="24"/>
        </w:rPr>
        <w:t>ZM schvaluje rozpočet města na rok 2020 jako schodkový. Celkové příjmy</w:t>
      </w:r>
      <w:r>
        <w:rPr>
          <w:szCs w:val="24"/>
        </w:rPr>
        <w:t xml:space="preserve"> 60 440 000 Kč,</w:t>
      </w:r>
      <w:r w:rsidRPr="00BC167D">
        <w:rPr>
          <w:szCs w:val="24"/>
        </w:rPr>
        <w:t xml:space="preserve"> </w:t>
      </w:r>
      <w:r>
        <w:rPr>
          <w:szCs w:val="24"/>
        </w:rPr>
        <w:t>celkové výdaje 63 440 000 Kč.</w:t>
      </w:r>
    </w:p>
    <w:p w:rsidR="005535B0" w:rsidRDefault="005535B0" w:rsidP="005535B0">
      <w:pPr>
        <w:pStyle w:val="Odstavecseseznamem"/>
        <w:numPr>
          <w:ilvl w:val="0"/>
          <w:numId w:val="1"/>
        </w:numPr>
        <w:spacing w:line="276" w:lineRule="auto"/>
        <w:rPr>
          <w:szCs w:val="24"/>
        </w:rPr>
      </w:pPr>
      <w:r>
        <w:rPr>
          <w:szCs w:val="24"/>
        </w:rPr>
        <w:t>ZM schvaluje zprávu hodnotící komise pro veřejnou zakázku „Vybudování jazykových učeben v ZŠ Dolní Bousov – stavební práce“, schvaluje uzavření smlouvy o dílo s vítězným uchazečem – s</w:t>
      </w:r>
      <w:r w:rsidRPr="00847489">
        <w:rPr>
          <w:szCs w:val="24"/>
        </w:rPr>
        <w:t xml:space="preserve"> </w:t>
      </w:r>
      <w:r>
        <w:rPr>
          <w:szCs w:val="24"/>
        </w:rPr>
        <w:t>společností Miroslav Hochman – dodávka a realizace staveb, nabídková cena 3 199 000 Kč bez DPH.</w:t>
      </w:r>
    </w:p>
    <w:p w:rsidR="005535B0" w:rsidRPr="008D084A" w:rsidRDefault="005535B0" w:rsidP="005535B0">
      <w:pPr>
        <w:pStyle w:val="Odstavecseseznamem"/>
        <w:numPr>
          <w:ilvl w:val="0"/>
          <w:numId w:val="1"/>
        </w:numPr>
        <w:spacing w:line="276" w:lineRule="auto"/>
        <w:rPr>
          <w:szCs w:val="24"/>
        </w:rPr>
      </w:pPr>
      <w:r w:rsidRPr="008D084A">
        <w:rPr>
          <w:szCs w:val="24"/>
        </w:rPr>
        <w:t>ZM schvaluje obecně závaznou vyhlášku města č. 1/2019, kteru se ruší  obecně závazné vyhlášky města č.  2/2003; č. 2/2004; č. 3/2004.</w:t>
      </w:r>
    </w:p>
    <w:p w:rsidR="005535B0" w:rsidRPr="008D084A" w:rsidRDefault="005535B0" w:rsidP="005535B0">
      <w:pPr>
        <w:pStyle w:val="Odstavecseseznamem"/>
        <w:numPr>
          <w:ilvl w:val="0"/>
          <w:numId w:val="1"/>
        </w:numPr>
        <w:spacing w:line="276" w:lineRule="auto"/>
        <w:rPr>
          <w:szCs w:val="24"/>
        </w:rPr>
      </w:pPr>
      <w:r w:rsidRPr="008D084A">
        <w:rPr>
          <w:szCs w:val="24"/>
        </w:rPr>
        <w:t>ZM schvaluje aktualizaci přílohy č. 1 Akčního plánu rozvoje města na rok 2020 – 2025 Strategického plánu města Dolní Bousov.</w:t>
      </w:r>
    </w:p>
    <w:p w:rsidR="005535B0" w:rsidRPr="007C35C7" w:rsidRDefault="005535B0" w:rsidP="005535B0">
      <w:pPr>
        <w:pStyle w:val="Odstavecseseznamem"/>
        <w:numPr>
          <w:ilvl w:val="0"/>
          <w:numId w:val="1"/>
        </w:numPr>
      </w:pPr>
      <w:r w:rsidRPr="007C35C7">
        <w:t xml:space="preserve">ZM schvaluje prodej pozemku p. č. 688/8, </w:t>
      </w:r>
      <w:r>
        <w:t>k.ú. Horní Bousov o výměře 17 m²</w:t>
      </w:r>
      <w:r w:rsidRPr="007C35C7">
        <w:t xml:space="preserve">, </w:t>
      </w:r>
      <w:r>
        <w:t>který</w:t>
      </w:r>
      <w:r w:rsidRPr="007C35C7">
        <w:t xml:space="preserve"> vznikne na základě geometrického plánu č. 314-19/2019 z částí pozemků p. č. 688/1 a st. 29/1, oba k. ú. Horní Bousov za cenu </w:t>
      </w:r>
      <w:r>
        <w:t xml:space="preserve"> 200</w:t>
      </w:r>
      <w:r w:rsidRPr="007C35C7">
        <w:t xml:space="preserve"> Kč/m², náklady spojené s převodem uhradí kupující.</w:t>
      </w:r>
    </w:p>
    <w:p w:rsidR="005535B0" w:rsidRDefault="005535B0" w:rsidP="005535B0">
      <w:pPr>
        <w:pStyle w:val="Odstavecseseznamem"/>
        <w:numPr>
          <w:ilvl w:val="0"/>
          <w:numId w:val="1"/>
        </w:numPr>
      </w:pPr>
      <w:r>
        <w:t>ZM schvaluje uzavření smlouvy o uzavření budoucí směnné smlouvy mezi městem Dolní Bousov a panem Václavem Hrabětem na část pozemku st. 68 za část pozemku 730, vše k. ú. Horní Bousov.</w:t>
      </w:r>
    </w:p>
    <w:p w:rsidR="005535B0" w:rsidRDefault="005535B0" w:rsidP="005535B0">
      <w:pPr>
        <w:pStyle w:val="Odstavecseseznamem"/>
        <w:numPr>
          <w:ilvl w:val="0"/>
          <w:numId w:val="1"/>
        </w:numPr>
      </w:pPr>
      <w:r>
        <w:t>ZM nesouhlasí s prodejem pozemku p. č. 397, k. ú. Dolní Bousov.</w:t>
      </w:r>
    </w:p>
    <w:p w:rsidR="005535B0" w:rsidRDefault="005535B0" w:rsidP="005535B0">
      <w:pPr>
        <w:pStyle w:val="Odstavecseseznamem"/>
        <w:numPr>
          <w:ilvl w:val="0"/>
          <w:numId w:val="1"/>
        </w:numPr>
      </w:pPr>
      <w:r>
        <w:t>ZM schvaluje uzavření smlouvy o smlouvě budoucí o zřízení věcného břemene a smlouvy o právu provést stavbu č. IV-12-6025162/01 se společností ČEZ Distribuce a.s..</w:t>
      </w:r>
    </w:p>
    <w:p w:rsidR="005535B0" w:rsidRDefault="005535B0" w:rsidP="005535B0">
      <w:pPr>
        <w:pStyle w:val="Odstavecseseznamem"/>
        <w:numPr>
          <w:ilvl w:val="0"/>
          <w:numId w:val="1"/>
        </w:numPr>
      </w:pPr>
      <w:r>
        <w:t>ZM schvaluje vzdání se předkupního práva k pozemku p. č. 1030/5, k.ú. Dolní Bousov ve vlastnictví Růtové Michaely a Chumlena Ondřeje.</w:t>
      </w:r>
    </w:p>
    <w:p w:rsidR="005535B0" w:rsidRPr="00BC167D" w:rsidRDefault="005535B0" w:rsidP="005535B0">
      <w:pPr>
        <w:pStyle w:val="Odstavecseseznamem"/>
        <w:numPr>
          <w:ilvl w:val="0"/>
          <w:numId w:val="1"/>
        </w:numPr>
        <w:spacing w:line="276" w:lineRule="auto"/>
        <w:rPr>
          <w:szCs w:val="24"/>
        </w:rPr>
      </w:pPr>
      <w:r>
        <w:rPr>
          <w:szCs w:val="24"/>
        </w:rPr>
        <w:t xml:space="preserve">ZM </w:t>
      </w:r>
      <w:r>
        <w:rPr>
          <w:szCs w:val="24"/>
        </w:rPr>
        <w:br/>
        <w:t>I. bere na vědomí</w:t>
      </w:r>
      <w:r w:rsidRPr="008D084A">
        <w:rPr>
          <w:sz w:val="22"/>
          <w:szCs w:val="22"/>
        </w:rPr>
        <w:t xml:space="preserve"> </w:t>
      </w:r>
      <w:r w:rsidRPr="00A5702F">
        <w:rPr>
          <w:sz w:val="22"/>
          <w:szCs w:val="22"/>
        </w:rPr>
        <w:t>obsah upraveného a dohodnutého návrhu změny č. 1 územního plánu Dolní Bousov dle přílohy č. 1,2</w:t>
      </w:r>
      <w:r w:rsidRPr="008D084A">
        <w:rPr>
          <w:sz w:val="22"/>
          <w:szCs w:val="22"/>
        </w:rPr>
        <w:t xml:space="preserve"> </w:t>
      </w:r>
      <w:r w:rsidRPr="00A5702F">
        <w:rPr>
          <w:sz w:val="22"/>
          <w:szCs w:val="22"/>
        </w:rPr>
        <w:t>tohoto materiálu, včetně úpravy vyvolané požadavkem orgánu ochrany ZPF, zde Krajský úřad</w:t>
      </w:r>
      <w:r w:rsidRPr="008D084A">
        <w:rPr>
          <w:sz w:val="22"/>
          <w:szCs w:val="22"/>
        </w:rPr>
        <w:t xml:space="preserve"> </w:t>
      </w:r>
      <w:r w:rsidRPr="00A5702F">
        <w:rPr>
          <w:sz w:val="22"/>
          <w:szCs w:val="22"/>
        </w:rPr>
        <w:t>Středočeského kraje, tj. toho že, pozemky p.č. 1291/3, 1291/1, 1291/4, 1291/5 a 1293/6 a část p.p.č.</w:t>
      </w:r>
      <w:r w:rsidRPr="008D084A">
        <w:rPr>
          <w:sz w:val="22"/>
          <w:szCs w:val="22"/>
        </w:rPr>
        <w:t xml:space="preserve"> </w:t>
      </w:r>
      <w:r w:rsidRPr="00A5702F">
        <w:rPr>
          <w:sz w:val="22"/>
          <w:szCs w:val="22"/>
        </w:rPr>
        <w:t>1846/3 byly přesunuty do územní rezervy, a plocha bydlení v rodinných domech –</w:t>
      </w:r>
      <w:r>
        <w:rPr>
          <w:sz w:val="22"/>
          <w:szCs w:val="22"/>
        </w:rPr>
        <w:t>s</w:t>
      </w:r>
      <w:r w:rsidRPr="008D084A">
        <w:rPr>
          <w:sz w:val="22"/>
          <w:szCs w:val="22"/>
        </w:rPr>
        <w:t xml:space="preserve"> </w:t>
      </w:r>
      <w:r w:rsidRPr="00A5702F">
        <w:rPr>
          <w:sz w:val="22"/>
          <w:szCs w:val="22"/>
        </w:rPr>
        <w:t>pecifické, s kódem BX, byla vyjmuta z návrhu plochy Z1.1 bez náhrady, viz obrázek pod textem</w:t>
      </w:r>
      <w:r w:rsidRPr="00A5702F">
        <w:rPr>
          <w:sz w:val="22"/>
          <w:szCs w:val="22"/>
          <w:lang w:val="en-US"/>
        </w:rPr>
        <w:t>;</w:t>
      </w:r>
    </w:p>
    <w:p w:rsidR="005535B0" w:rsidRDefault="005535B0" w:rsidP="005535B0">
      <w:pPr>
        <w:spacing w:line="276" w:lineRule="auto"/>
        <w:rPr>
          <w:szCs w:val="24"/>
        </w:rPr>
      </w:pPr>
      <w:r>
        <w:lastRenderedPageBreak/>
        <w:drawing>
          <wp:inline distT="0" distB="0" distL="0" distR="0" wp14:anchorId="0E7DFBA0" wp14:editId="122AD6FC">
            <wp:extent cx="5049078" cy="2477742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1391" t="14723" r="933" b="8789"/>
                    <a:stretch/>
                  </pic:blipFill>
                  <pic:spPr bwMode="auto">
                    <a:xfrm>
                      <a:off x="0" y="0"/>
                      <a:ext cx="5050731" cy="2478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35B0" w:rsidRPr="00A5702F" w:rsidRDefault="005535B0" w:rsidP="005535B0">
      <w:pPr>
        <w:spacing w:line="276" w:lineRule="auto"/>
        <w:rPr>
          <w:sz w:val="22"/>
          <w:szCs w:val="22"/>
          <w:lang w:val="en-US"/>
        </w:rPr>
      </w:pPr>
      <w:r>
        <w:rPr>
          <w:szCs w:val="24"/>
        </w:rPr>
        <w:br/>
        <w:t>II. ZM souhlasí</w:t>
      </w:r>
      <w:r w:rsidRPr="006A1AF0">
        <w:rPr>
          <w:sz w:val="22"/>
          <w:szCs w:val="22"/>
        </w:rPr>
        <w:t xml:space="preserve"> </w:t>
      </w:r>
      <w:r w:rsidRPr="00A5702F">
        <w:rPr>
          <w:sz w:val="22"/>
          <w:szCs w:val="22"/>
        </w:rPr>
        <w:t>s dohodnutým řešením změny řešení lokality Z1.1 a v rozsahu redukce plochy Z1.1 tímto revokuje své</w:t>
      </w:r>
      <w:r w:rsidRPr="006A1AF0">
        <w:rPr>
          <w:sz w:val="22"/>
          <w:szCs w:val="22"/>
        </w:rPr>
        <w:t xml:space="preserve"> </w:t>
      </w:r>
      <w:r w:rsidRPr="00A5702F">
        <w:rPr>
          <w:sz w:val="22"/>
          <w:szCs w:val="22"/>
        </w:rPr>
        <w:t xml:space="preserve">předchozí usnesení č. 3/2019 ze dne 3.4.2019, kterým bylo schváleno </w:t>
      </w:r>
      <w:r w:rsidRPr="00A5702F">
        <w:rPr>
          <w:rFonts w:eastAsiaTheme="minorHAnsi"/>
          <w:bCs/>
          <w:sz w:val="22"/>
          <w:szCs w:val="22"/>
          <w:lang w:eastAsia="en-US"/>
        </w:rPr>
        <w:t>pořízení změny č. 1 územního</w:t>
      </w:r>
      <w:r w:rsidRPr="006A1AF0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A5702F">
        <w:rPr>
          <w:rFonts w:eastAsiaTheme="minorHAnsi"/>
          <w:bCs/>
          <w:sz w:val="22"/>
          <w:szCs w:val="22"/>
          <w:lang w:eastAsia="en-US"/>
        </w:rPr>
        <w:t>plánu Dolní Bousov tzv. zkráceným postupem vč. obsahu této změny</w:t>
      </w:r>
      <w:r w:rsidRPr="00A5702F">
        <w:rPr>
          <w:rFonts w:eastAsiaTheme="minorHAnsi"/>
          <w:bCs/>
          <w:sz w:val="22"/>
          <w:szCs w:val="22"/>
          <w:lang w:val="en-US" w:eastAsia="en-US"/>
        </w:rPr>
        <w:t>;</w:t>
      </w:r>
    </w:p>
    <w:p w:rsidR="005535B0" w:rsidRDefault="005535B0" w:rsidP="005535B0">
      <w:pPr>
        <w:spacing w:line="276" w:lineRule="auto"/>
        <w:rPr>
          <w:sz w:val="22"/>
          <w:szCs w:val="22"/>
        </w:rPr>
      </w:pPr>
      <w:r>
        <w:rPr>
          <w:szCs w:val="24"/>
        </w:rPr>
        <w:t xml:space="preserve">III. ZM ukládá </w:t>
      </w:r>
      <w:r w:rsidRPr="00A5702F">
        <w:rPr>
          <w:sz w:val="22"/>
          <w:szCs w:val="22"/>
        </w:rPr>
        <w:t>pořizovateli předložit na nejbližším jednání zastupitelstva města návrh na vydání změny č. 1 územního</w:t>
      </w:r>
      <w:r w:rsidRPr="006A1AF0">
        <w:rPr>
          <w:sz w:val="22"/>
          <w:szCs w:val="22"/>
        </w:rPr>
        <w:t xml:space="preserve"> </w:t>
      </w:r>
      <w:r w:rsidRPr="00A5702F">
        <w:rPr>
          <w:sz w:val="22"/>
          <w:szCs w:val="22"/>
        </w:rPr>
        <w:t>plánu Dolní Bousov po vydání kladného stanoviska nadřízeného orgánu územního plánování.</w:t>
      </w:r>
    </w:p>
    <w:p w:rsidR="005535B0" w:rsidRDefault="005535B0" w:rsidP="005535B0">
      <w:pPr>
        <w:spacing w:line="276" w:lineRule="auto"/>
        <w:rPr>
          <w:sz w:val="22"/>
          <w:szCs w:val="22"/>
        </w:rPr>
      </w:pPr>
    </w:p>
    <w:p w:rsidR="00486528" w:rsidRDefault="00486528">
      <w:bookmarkStart w:id="0" w:name="_GoBack"/>
      <w:bookmarkEnd w:id="0"/>
    </w:p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2178F"/>
    <w:multiLevelType w:val="hybridMultilevel"/>
    <w:tmpl w:val="0F102A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B0"/>
    <w:rsid w:val="00486528"/>
    <w:rsid w:val="0055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35B0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35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35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5B0"/>
    <w:rPr>
      <w:rFonts w:ascii="Tahoma" w:eastAsia="Times New Roman" w:hAnsi="Tahoma" w:cs="Tahoma"/>
      <w:noProof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35B0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35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35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5B0"/>
    <w:rPr>
      <w:rFonts w:ascii="Tahoma" w:eastAsia="Times New Roman" w:hAnsi="Tahoma" w:cs="Tahoma"/>
      <w:noProof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1</cp:revision>
  <dcterms:created xsi:type="dcterms:W3CDTF">2020-01-07T12:54:00Z</dcterms:created>
  <dcterms:modified xsi:type="dcterms:W3CDTF">2020-01-07T12:55:00Z</dcterms:modified>
</cp:coreProperties>
</file>