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A0" w:rsidRPr="009D47A0" w:rsidRDefault="002F5355" w:rsidP="009D47A0">
      <w:pPr>
        <w:tabs>
          <w:tab w:val="left" w:pos="426"/>
        </w:tabs>
        <w:jc w:val="center"/>
        <w:rPr>
          <w:rFonts w:ascii="Arial" w:hAnsi="Arial" w:cs="Arial"/>
          <w:b/>
          <w:sz w:val="24"/>
          <w:szCs w:val="24"/>
        </w:rPr>
      </w:pPr>
      <w:r w:rsidRPr="009D47A0">
        <w:rPr>
          <w:rFonts w:ascii="Arial" w:hAnsi="Arial" w:cs="Arial"/>
          <w:b/>
          <w:sz w:val="24"/>
          <w:szCs w:val="24"/>
        </w:rPr>
        <w:t>Město Dolní Bousov</w:t>
      </w:r>
      <w:r w:rsidR="009D47A0" w:rsidRPr="009D47A0">
        <w:rPr>
          <w:rFonts w:ascii="Arial" w:hAnsi="Arial" w:cs="Arial"/>
          <w:b/>
          <w:sz w:val="24"/>
          <w:szCs w:val="24"/>
        </w:rPr>
        <w:br/>
      </w:r>
      <w:r w:rsidR="002056E9" w:rsidRPr="009D47A0">
        <w:rPr>
          <w:rFonts w:ascii="Arial" w:hAnsi="Arial" w:cs="Arial"/>
          <w:b/>
          <w:sz w:val="24"/>
          <w:szCs w:val="24"/>
        </w:rPr>
        <w:t>jako provozovatel veřejného pohřebiště podle § 16 odst. 1 zák. č. 256/2001 Sb.,</w:t>
      </w:r>
      <w:r w:rsidR="002B39E6">
        <w:rPr>
          <w:rFonts w:ascii="Arial" w:hAnsi="Arial" w:cs="Arial"/>
          <w:b/>
          <w:sz w:val="24"/>
          <w:szCs w:val="24"/>
        </w:rPr>
        <w:t xml:space="preserve"> </w:t>
      </w:r>
      <w:r w:rsidR="002056E9" w:rsidRPr="009D47A0">
        <w:rPr>
          <w:rFonts w:ascii="Arial" w:hAnsi="Arial" w:cs="Arial"/>
          <w:b/>
          <w:sz w:val="24"/>
          <w:szCs w:val="24"/>
        </w:rPr>
        <w:t>o</w:t>
      </w:r>
      <w:r w:rsidR="00C857A7" w:rsidRPr="009D47A0">
        <w:rPr>
          <w:rFonts w:ascii="Arial" w:hAnsi="Arial" w:cs="Arial"/>
          <w:b/>
          <w:sz w:val="24"/>
          <w:szCs w:val="24"/>
        </w:rPr>
        <w:t xml:space="preserve"> </w:t>
      </w:r>
      <w:r w:rsidR="002056E9" w:rsidRPr="009D47A0">
        <w:rPr>
          <w:rFonts w:ascii="Arial" w:hAnsi="Arial" w:cs="Arial"/>
          <w:b/>
          <w:sz w:val="24"/>
          <w:szCs w:val="24"/>
        </w:rPr>
        <w:t>pohřebnictví a o změně některých zákonů, ve znění pozdějších předpisů (dále</w:t>
      </w:r>
      <w:r w:rsidR="00C857A7" w:rsidRPr="009D47A0">
        <w:rPr>
          <w:rFonts w:ascii="Arial" w:hAnsi="Arial" w:cs="Arial"/>
          <w:b/>
          <w:sz w:val="24"/>
          <w:szCs w:val="24"/>
        </w:rPr>
        <w:t xml:space="preserve"> </w:t>
      </w:r>
      <w:r w:rsidR="002056E9" w:rsidRPr="009D47A0">
        <w:rPr>
          <w:rFonts w:ascii="Arial" w:hAnsi="Arial" w:cs="Arial"/>
          <w:b/>
          <w:sz w:val="24"/>
          <w:szCs w:val="24"/>
        </w:rPr>
        <w:t>jen</w:t>
      </w:r>
      <w:r w:rsidR="00C857A7" w:rsidRPr="009D47A0">
        <w:rPr>
          <w:rFonts w:ascii="Arial" w:hAnsi="Arial" w:cs="Arial"/>
          <w:b/>
          <w:sz w:val="24"/>
          <w:szCs w:val="24"/>
        </w:rPr>
        <w:t xml:space="preserve"> </w:t>
      </w:r>
      <w:r w:rsidR="002056E9" w:rsidRPr="009D47A0">
        <w:rPr>
          <w:rFonts w:ascii="Arial" w:hAnsi="Arial" w:cs="Arial"/>
          <w:b/>
          <w:sz w:val="24"/>
          <w:szCs w:val="24"/>
        </w:rPr>
        <w:t>zákon o</w:t>
      </w:r>
      <w:r w:rsidR="00C857A7" w:rsidRPr="009D47A0">
        <w:rPr>
          <w:rFonts w:ascii="Arial" w:hAnsi="Arial" w:cs="Arial"/>
          <w:b/>
          <w:sz w:val="24"/>
          <w:szCs w:val="24"/>
        </w:rPr>
        <w:t xml:space="preserve"> </w:t>
      </w:r>
      <w:r w:rsidR="002056E9" w:rsidRPr="009D47A0">
        <w:rPr>
          <w:rFonts w:ascii="Arial" w:hAnsi="Arial" w:cs="Arial"/>
          <w:b/>
          <w:sz w:val="24"/>
          <w:szCs w:val="24"/>
        </w:rPr>
        <w:t>pohřebnictví)</w:t>
      </w:r>
      <w:r w:rsidR="00C857A7" w:rsidRPr="009D47A0">
        <w:rPr>
          <w:rFonts w:ascii="Arial" w:hAnsi="Arial" w:cs="Arial"/>
          <w:b/>
          <w:sz w:val="24"/>
          <w:szCs w:val="24"/>
        </w:rPr>
        <w:t xml:space="preserve"> </w:t>
      </w:r>
    </w:p>
    <w:p w:rsidR="00C857A7" w:rsidRDefault="002056E9" w:rsidP="009D47A0">
      <w:pPr>
        <w:tabs>
          <w:tab w:val="left" w:pos="426"/>
        </w:tabs>
        <w:rPr>
          <w:rFonts w:ascii="Arial" w:hAnsi="Arial" w:cs="Arial"/>
          <w:sz w:val="24"/>
          <w:szCs w:val="24"/>
        </w:rPr>
      </w:pPr>
      <w:r w:rsidRPr="009D47A0">
        <w:rPr>
          <w:rFonts w:ascii="Arial" w:hAnsi="Arial" w:cs="Arial"/>
          <w:sz w:val="24"/>
          <w:szCs w:val="24"/>
        </w:rPr>
        <w:t>vydává v souladu s ustanovením § 19 citovaného zákona</w:t>
      </w:r>
    </w:p>
    <w:p w:rsidR="002B39E6" w:rsidRPr="009D47A0" w:rsidRDefault="002B39E6" w:rsidP="009D47A0">
      <w:pPr>
        <w:tabs>
          <w:tab w:val="left" w:pos="426"/>
        </w:tabs>
        <w:rPr>
          <w:rFonts w:ascii="Arial" w:hAnsi="Arial" w:cs="Arial"/>
          <w:sz w:val="24"/>
          <w:szCs w:val="24"/>
        </w:rPr>
      </w:pPr>
    </w:p>
    <w:p w:rsidR="00C857A7" w:rsidRPr="009D47A0" w:rsidRDefault="002056E9" w:rsidP="009D47A0">
      <w:pPr>
        <w:tabs>
          <w:tab w:val="left" w:pos="426"/>
        </w:tabs>
        <w:jc w:val="center"/>
        <w:rPr>
          <w:rFonts w:ascii="Arial" w:hAnsi="Arial" w:cs="Arial"/>
          <w:b/>
          <w:sz w:val="32"/>
          <w:szCs w:val="32"/>
        </w:rPr>
      </w:pPr>
      <w:r w:rsidRPr="009D47A0">
        <w:rPr>
          <w:rFonts w:ascii="Arial" w:hAnsi="Arial" w:cs="Arial"/>
          <w:b/>
          <w:sz w:val="32"/>
          <w:szCs w:val="32"/>
        </w:rPr>
        <w:t>Řád</w:t>
      </w:r>
      <w:r w:rsidR="002F5355" w:rsidRPr="009D47A0">
        <w:rPr>
          <w:rFonts w:ascii="Arial" w:hAnsi="Arial" w:cs="Arial"/>
          <w:b/>
          <w:sz w:val="32"/>
          <w:szCs w:val="32"/>
        </w:rPr>
        <w:t xml:space="preserve"> </w:t>
      </w:r>
      <w:r w:rsidRPr="009D47A0">
        <w:rPr>
          <w:rFonts w:ascii="Arial" w:hAnsi="Arial" w:cs="Arial"/>
          <w:b/>
          <w:sz w:val="32"/>
          <w:szCs w:val="32"/>
        </w:rPr>
        <w:t>veřejného pohřebiště města</w:t>
      </w:r>
      <w:r w:rsidR="00C857A7" w:rsidRPr="009D47A0">
        <w:rPr>
          <w:rFonts w:ascii="Arial" w:hAnsi="Arial" w:cs="Arial"/>
          <w:b/>
          <w:sz w:val="32"/>
          <w:szCs w:val="32"/>
        </w:rPr>
        <w:t xml:space="preserve"> Dolní Bousov</w:t>
      </w:r>
    </w:p>
    <w:p w:rsidR="00C857A7" w:rsidRPr="009D47A0" w:rsidRDefault="002056E9" w:rsidP="00852CA9">
      <w:pPr>
        <w:tabs>
          <w:tab w:val="left" w:pos="426"/>
        </w:tabs>
        <w:jc w:val="both"/>
        <w:rPr>
          <w:rFonts w:ascii="Arial" w:hAnsi="Arial" w:cs="Arial"/>
          <w:sz w:val="24"/>
          <w:szCs w:val="24"/>
        </w:rPr>
      </w:pPr>
      <w:r w:rsidRPr="009D47A0">
        <w:rPr>
          <w:rFonts w:ascii="Arial" w:hAnsi="Arial" w:cs="Arial"/>
          <w:sz w:val="24"/>
          <w:szCs w:val="24"/>
        </w:rPr>
        <w:t>1.</w:t>
      </w:r>
      <w:r w:rsidR="002F5355" w:rsidRPr="009D47A0">
        <w:rPr>
          <w:rFonts w:ascii="Arial" w:hAnsi="Arial" w:cs="Arial"/>
          <w:sz w:val="24"/>
          <w:szCs w:val="24"/>
        </w:rPr>
        <w:t xml:space="preserve"> </w:t>
      </w:r>
      <w:r w:rsidRPr="009D47A0">
        <w:rPr>
          <w:rFonts w:ascii="Arial" w:hAnsi="Arial" w:cs="Arial"/>
          <w:sz w:val="24"/>
          <w:szCs w:val="24"/>
        </w:rPr>
        <w:t xml:space="preserve">Rada města </w:t>
      </w:r>
      <w:r w:rsidR="00C857A7" w:rsidRPr="009D47A0">
        <w:rPr>
          <w:rFonts w:ascii="Arial" w:hAnsi="Arial" w:cs="Arial"/>
          <w:sz w:val="24"/>
          <w:szCs w:val="24"/>
        </w:rPr>
        <w:t>Dolní Bousov</w:t>
      </w:r>
      <w:r w:rsidRPr="009D47A0">
        <w:rPr>
          <w:rFonts w:ascii="Arial" w:hAnsi="Arial" w:cs="Arial"/>
          <w:sz w:val="24"/>
          <w:szCs w:val="24"/>
        </w:rPr>
        <w:t xml:space="preserve"> ve smyslu § 102 odst. 3 zákona č. 128/2000 Sb. o obcích, ve znění pozdějších předpisů</w:t>
      </w:r>
      <w:r w:rsidR="00C857A7" w:rsidRPr="009D47A0">
        <w:rPr>
          <w:rFonts w:ascii="Arial" w:hAnsi="Arial" w:cs="Arial"/>
          <w:sz w:val="24"/>
          <w:szCs w:val="24"/>
        </w:rPr>
        <w:t xml:space="preserve"> </w:t>
      </w:r>
      <w:r w:rsidRPr="009D47A0">
        <w:rPr>
          <w:rFonts w:ascii="Arial" w:hAnsi="Arial" w:cs="Arial"/>
          <w:sz w:val="24"/>
          <w:szCs w:val="24"/>
        </w:rPr>
        <w:t>schválila tento Řád veřejného pohřebiště města</w:t>
      </w:r>
      <w:r w:rsidR="00C857A7" w:rsidRPr="009D47A0">
        <w:rPr>
          <w:rFonts w:ascii="Arial" w:hAnsi="Arial" w:cs="Arial"/>
          <w:sz w:val="24"/>
          <w:szCs w:val="24"/>
        </w:rPr>
        <w:t xml:space="preserve"> Dolní Bousov</w:t>
      </w:r>
      <w:r w:rsidRPr="009D47A0">
        <w:rPr>
          <w:rFonts w:ascii="Arial" w:hAnsi="Arial" w:cs="Arial"/>
          <w:sz w:val="24"/>
          <w:szCs w:val="24"/>
        </w:rPr>
        <w:t xml:space="preserve"> dne </w:t>
      </w:r>
      <w:proofErr w:type="gramStart"/>
      <w:r w:rsidR="00DA725C">
        <w:rPr>
          <w:rFonts w:ascii="Arial" w:hAnsi="Arial" w:cs="Arial"/>
          <w:sz w:val="24"/>
          <w:szCs w:val="24"/>
        </w:rPr>
        <w:t>25.11.2019</w:t>
      </w:r>
      <w:proofErr w:type="gramEnd"/>
      <w:r w:rsidRPr="009D47A0">
        <w:rPr>
          <w:rFonts w:ascii="Arial" w:hAnsi="Arial" w:cs="Arial"/>
          <w:sz w:val="24"/>
          <w:szCs w:val="24"/>
        </w:rPr>
        <w:t xml:space="preserve">, pod číslem usnesení </w:t>
      </w:r>
      <w:r w:rsidR="00DA725C">
        <w:rPr>
          <w:rFonts w:ascii="Arial" w:hAnsi="Arial" w:cs="Arial"/>
          <w:sz w:val="24"/>
          <w:szCs w:val="24"/>
        </w:rPr>
        <w:t>RM 11/2019</w:t>
      </w:r>
      <w:r w:rsidRPr="009D47A0">
        <w:rPr>
          <w:rFonts w:ascii="Arial" w:hAnsi="Arial" w:cs="Arial"/>
          <w:sz w:val="24"/>
          <w:szCs w:val="24"/>
        </w:rPr>
        <w:t>.</w:t>
      </w:r>
    </w:p>
    <w:p w:rsidR="00C857A7" w:rsidRPr="00B71196" w:rsidRDefault="002056E9" w:rsidP="00852CA9">
      <w:pPr>
        <w:tabs>
          <w:tab w:val="left" w:pos="426"/>
        </w:tabs>
        <w:jc w:val="both"/>
        <w:rPr>
          <w:rFonts w:ascii="Arial" w:hAnsi="Arial" w:cs="Arial"/>
          <w:color w:val="FF0000"/>
          <w:sz w:val="24"/>
          <w:szCs w:val="24"/>
        </w:rPr>
      </w:pPr>
      <w:r w:rsidRPr="004417E5">
        <w:rPr>
          <w:rFonts w:ascii="Arial" w:hAnsi="Arial" w:cs="Arial"/>
          <w:sz w:val="24"/>
          <w:szCs w:val="24"/>
        </w:rPr>
        <w:t>2.</w:t>
      </w:r>
      <w:r w:rsidR="002F5355" w:rsidRPr="004417E5">
        <w:rPr>
          <w:rFonts w:ascii="Arial" w:hAnsi="Arial" w:cs="Arial"/>
          <w:sz w:val="24"/>
          <w:szCs w:val="24"/>
        </w:rPr>
        <w:t xml:space="preserve"> </w:t>
      </w:r>
      <w:r w:rsidRPr="004417E5">
        <w:rPr>
          <w:rFonts w:ascii="Arial" w:hAnsi="Arial" w:cs="Arial"/>
          <w:sz w:val="24"/>
          <w:szCs w:val="24"/>
        </w:rPr>
        <w:t xml:space="preserve">Řád veřejného pohřebiště město vydává po předchozím souhlasu </w:t>
      </w:r>
      <w:r w:rsidR="002F5355" w:rsidRPr="004417E5">
        <w:rPr>
          <w:rFonts w:ascii="Arial" w:hAnsi="Arial" w:cs="Arial"/>
          <w:sz w:val="24"/>
          <w:szCs w:val="24"/>
        </w:rPr>
        <w:t>k</w:t>
      </w:r>
      <w:r w:rsidRPr="004417E5">
        <w:rPr>
          <w:rFonts w:ascii="Arial" w:hAnsi="Arial" w:cs="Arial"/>
          <w:sz w:val="24"/>
          <w:szCs w:val="24"/>
        </w:rPr>
        <w:t xml:space="preserve">rajského úřadu </w:t>
      </w:r>
      <w:r w:rsidR="00C857A7" w:rsidRPr="004417E5">
        <w:rPr>
          <w:rFonts w:ascii="Arial" w:hAnsi="Arial" w:cs="Arial"/>
          <w:sz w:val="24"/>
          <w:szCs w:val="24"/>
        </w:rPr>
        <w:t xml:space="preserve">Středočeského </w:t>
      </w:r>
      <w:r w:rsidRPr="004417E5">
        <w:rPr>
          <w:rFonts w:ascii="Arial" w:hAnsi="Arial" w:cs="Arial"/>
          <w:sz w:val="24"/>
          <w:szCs w:val="24"/>
        </w:rPr>
        <w:t>kraje</w:t>
      </w:r>
      <w:r w:rsidR="00DA725C">
        <w:rPr>
          <w:rFonts w:ascii="Arial" w:hAnsi="Arial" w:cs="Arial"/>
          <w:sz w:val="24"/>
          <w:szCs w:val="24"/>
        </w:rPr>
        <w:t>, Odbor</w:t>
      </w:r>
      <w:r w:rsidR="00DF56FF">
        <w:rPr>
          <w:rFonts w:ascii="Arial" w:hAnsi="Arial" w:cs="Arial"/>
          <w:sz w:val="24"/>
          <w:szCs w:val="24"/>
        </w:rPr>
        <w:t>u</w:t>
      </w:r>
      <w:r w:rsidR="00DA725C">
        <w:rPr>
          <w:rFonts w:ascii="Arial" w:hAnsi="Arial" w:cs="Arial"/>
          <w:sz w:val="24"/>
          <w:szCs w:val="24"/>
        </w:rPr>
        <w:t xml:space="preserve"> legislativně právní</w:t>
      </w:r>
      <w:r w:rsidR="00DF56FF">
        <w:rPr>
          <w:rFonts w:ascii="Arial" w:hAnsi="Arial" w:cs="Arial"/>
          <w:sz w:val="24"/>
          <w:szCs w:val="24"/>
        </w:rPr>
        <w:t>ho</w:t>
      </w:r>
      <w:r w:rsidR="00DA725C">
        <w:rPr>
          <w:rFonts w:ascii="Arial" w:hAnsi="Arial" w:cs="Arial"/>
          <w:sz w:val="24"/>
          <w:szCs w:val="24"/>
        </w:rPr>
        <w:t xml:space="preserve"> a krajsk</w:t>
      </w:r>
      <w:r w:rsidR="00DF56FF">
        <w:rPr>
          <w:rFonts w:ascii="Arial" w:hAnsi="Arial" w:cs="Arial"/>
          <w:sz w:val="24"/>
          <w:szCs w:val="24"/>
        </w:rPr>
        <w:t>ého</w:t>
      </w:r>
      <w:r w:rsidR="00DA725C">
        <w:rPr>
          <w:rFonts w:ascii="Arial" w:hAnsi="Arial" w:cs="Arial"/>
          <w:sz w:val="24"/>
          <w:szCs w:val="24"/>
        </w:rPr>
        <w:t xml:space="preserve"> živnostensk</w:t>
      </w:r>
      <w:r w:rsidR="00DF56FF">
        <w:rPr>
          <w:rFonts w:ascii="Arial" w:hAnsi="Arial" w:cs="Arial"/>
          <w:sz w:val="24"/>
          <w:szCs w:val="24"/>
        </w:rPr>
        <w:t>ého</w:t>
      </w:r>
      <w:r w:rsidR="00DA725C">
        <w:rPr>
          <w:rFonts w:ascii="Arial" w:hAnsi="Arial" w:cs="Arial"/>
          <w:sz w:val="24"/>
          <w:szCs w:val="24"/>
        </w:rPr>
        <w:t xml:space="preserve"> úřad</w:t>
      </w:r>
      <w:r w:rsidR="00DF56FF">
        <w:rPr>
          <w:rFonts w:ascii="Arial" w:hAnsi="Arial" w:cs="Arial"/>
          <w:sz w:val="24"/>
          <w:szCs w:val="24"/>
        </w:rPr>
        <w:t>u</w:t>
      </w:r>
      <w:r w:rsidRPr="004417E5">
        <w:rPr>
          <w:rFonts w:ascii="Arial" w:hAnsi="Arial" w:cs="Arial"/>
          <w:sz w:val="24"/>
          <w:szCs w:val="24"/>
        </w:rPr>
        <w:t xml:space="preserve"> ze dne </w:t>
      </w:r>
      <w:proofErr w:type="gramStart"/>
      <w:r w:rsidR="00DA725C">
        <w:rPr>
          <w:rFonts w:ascii="Arial" w:hAnsi="Arial" w:cs="Arial"/>
          <w:sz w:val="24"/>
          <w:szCs w:val="24"/>
        </w:rPr>
        <w:t>15.11.2019</w:t>
      </w:r>
      <w:proofErr w:type="gramEnd"/>
      <w:r w:rsidRPr="004417E5">
        <w:rPr>
          <w:rFonts w:ascii="Arial" w:hAnsi="Arial" w:cs="Arial"/>
          <w:sz w:val="24"/>
          <w:szCs w:val="24"/>
        </w:rPr>
        <w:t xml:space="preserve">, vydaného pod č.j. : </w:t>
      </w:r>
      <w:r w:rsidR="00DA725C">
        <w:rPr>
          <w:rFonts w:ascii="Arial" w:hAnsi="Arial" w:cs="Arial"/>
          <w:sz w:val="24"/>
          <w:szCs w:val="24"/>
        </w:rPr>
        <w:t>148328/2019/KUSK</w:t>
      </w:r>
      <w:r w:rsidRPr="004417E5">
        <w:rPr>
          <w:rFonts w:ascii="Arial" w:hAnsi="Arial" w:cs="Arial"/>
          <w:sz w:val="24"/>
          <w:szCs w:val="24"/>
        </w:rPr>
        <w:t>.</w:t>
      </w:r>
    </w:p>
    <w:p w:rsidR="00C857A7" w:rsidRPr="009D47A0" w:rsidRDefault="002056E9" w:rsidP="009D47A0">
      <w:pPr>
        <w:tabs>
          <w:tab w:val="left" w:pos="426"/>
        </w:tabs>
        <w:jc w:val="center"/>
        <w:rPr>
          <w:rFonts w:ascii="Arial" w:hAnsi="Arial" w:cs="Arial"/>
          <w:b/>
          <w:sz w:val="28"/>
          <w:szCs w:val="28"/>
        </w:rPr>
      </w:pPr>
      <w:r w:rsidRPr="009D47A0">
        <w:rPr>
          <w:rFonts w:ascii="Arial" w:hAnsi="Arial" w:cs="Arial"/>
          <w:b/>
          <w:sz w:val="28"/>
          <w:szCs w:val="28"/>
        </w:rPr>
        <w:t>Článek 1</w:t>
      </w:r>
      <w:r w:rsidR="009D47A0" w:rsidRPr="009D47A0">
        <w:rPr>
          <w:rFonts w:ascii="Arial" w:hAnsi="Arial" w:cs="Arial"/>
          <w:b/>
          <w:sz w:val="28"/>
          <w:szCs w:val="28"/>
        </w:rPr>
        <w:br/>
      </w:r>
      <w:r w:rsidRPr="009D47A0">
        <w:rPr>
          <w:rFonts w:ascii="Arial" w:hAnsi="Arial" w:cs="Arial"/>
          <w:b/>
          <w:sz w:val="28"/>
          <w:szCs w:val="28"/>
        </w:rPr>
        <w:t>Úvodní ustanovení</w:t>
      </w:r>
    </w:p>
    <w:p w:rsidR="00C857A7" w:rsidRPr="009D47A0" w:rsidRDefault="002056E9" w:rsidP="00852CA9">
      <w:pPr>
        <w:tabs>
          <w:tab w:val="left" w:pos="426"/>
        </w:tabs>
        <w:jc w:val="both"/>
        <w:rPr>
          <w:rFonts w:ascii="Arial" w:hAnsi="Arial" w:cs="Arial"/>
          <w:sz w:val="24"/>
          <w:szCs w:val="24"/>
        </w:rPr>
      </w:pPr>
      <w:r w:rsidRPr="009D47A0">
        <w:rPr>
          <w:rFonts w:ascii="Arial" w:hAnsi="Arial" w:cs="Arial"/>
          <w:sz w:val="24"/>
          <w:szCs w:val="24"/>
        </w:rPr>
        <w:t>1.</w:t>
      </w:r>
      <w:r w:rsidR="002F5355" w:rsidRPr="009D47A0">
        <w:rPr>
          <w:rFonts w:ascii="Arial" w:hAnsi="Arial" w:cs="Arial"/>
          <w:sz w:val="24"/>
          <w:szCs w:val="24"/>
        </w:rPr>
        <w:t xml:space="preserve"> </w:t>
      </w:r>
      <w:r w:rsidRPr="009D47A0">
        <w:rPr>
          <w:rFonts w:ascii="Arial" w:hAnsi="Arial" w:cs="Arial"/>
          <w:sz w:val="24"/>
          <w:szCs w:val="24"/>
        </w:rPr>
        <w:t>Provozování pohřebiště</w:t>
      </w:r>
      <w:r w:rsidR="00C857A7" w:rsidRPr="009D47A0">
        <w:rPr>
          <w:rFonts w:ascii="Arial" w:hAnsi="Arial" w:cs="Arial"/>
          <w:sz w:val="24"/>
          <w:szCs w:val="24"/>
        </w:rPr>
        <w:t xml:space="preserve"> </w:t>
      </w:r>
      <w:r w:rsidRPr="009D47A0">
        <w:rPr>
          <w:rFonts w:ascii="Arial" w:hAnsi="Arial" w:cs="Arial"/>
          <w:sz w:val="24"/>
          <w:szCs w:val="24"/>
        </w:rPr>
        <w:t>je nedílnou součástí veřejné infrastruktury a službou ve</w:t>
      </w:r>
      <w:r w:rsidR="00C857A7" w:rsidRPr="009D47A0">
        <w:rPr>
          <w:rFonts w:ascii="Arial" w:hAnsi="Arial" w:cs="Arial"/>
          <w:sz w:val="24"/>
          <w:szCs w:val="24"/>
        </w:rPr>
        <w:t xml:space="preserve"> </w:t>
      </w:r>
      <w:r w:rsidRPr="009D47A0">
        <w:rPr>
          <w:rFonts w:ascii="Arial" w:hAnsi="Arial" w:cs="Arial"/>
          <w:sz w:val="24"/>
          <w:szCs w:val="24"/>
        </w:rPr>
        <w:t>veřejném zájmu v</w:t>
      </w:r>
      <w:r w:rsidR="00C857A7" w:rsidRPr="009D47A0">
        <w:rPr>
          <w:rFonts w:ascii="Arial" w:hAnsi="Arial" w:cs="Arial"/>
          <w:sz w:val="24"/>
          <w:szCs w:val="24"/>
        </w:rPr>
        <w:t xml:space="preserve"> </w:t>
      </w:r>
      <w:r w:rsidRPr="009D47A0">
        <w:rPr>
          <w:rFonts w:ascii="Arial" w:hAnsi="Arial" w:cs="Arial"/>
          <w:sz w:val="24"/>
          <w:szCs w:val="24"/>
        </w:rPr>
        <w:t>samostatné působnosti obce.</w:t>
      </w:r>
    </w:p>
    <w:p w:rsidR="00200317" w:rsidRPr="00D476D9" w:rsidRDefault="002056E9" w:rsidP="00200317">
      <w:pPr>
        <w:tabs>
          <w:tab w:val="left" w:pos="426"/>
        </w:tabs>
        <w:spacing w:after="0"/>
        <w:jc w:val="both"/>
        <w:rPr>
          <w:rFonts w:ascii="Arial" w:hAnsi="Arial" w:cs="Arial"/>
          <w:sz w:val="24"/>
          <w:szCs w:val="24"/>
        </w:rPr>
      </w:pPr>
      <w:r w:rsidRPr="009D47A0">
        <w:rPr>
          <w:rFonts w:ascii="Arial" w:hAnsi="Arial" w:cs="Arial"/>
          <w:sz w:val="24"/>
          <w:szCs w:val="24"/>
        </w:rPr>
        <w:t>2.</w:t>
      </w:r>
      <w:r w:rsidR="002F5355" w:rsidRPr="009D47A0">
        <w:rPr>
          <w:rFonts w:ascii="Arial" w:hAnsi="Arial" w:cs="Arial"/>
          <w:sz w:val="24"/>
          <w:szCs w:val="24"/>
        </w:rPr>
        <w:t xml:space="preserve"> </w:t>
      </w:r>
      <w:r w:rsidRPr="009D47A0">
        <w:rPr>
          <w:rFonts w:ascii="Arial" w:hAnsi="Arial" w:cs="Arial"/>
          <w:sz w:val="24"/>
          <w:szCs w:val="24"/>
        </w:rPr>
        <w:t>Pro</w:t>
      </w:r>
      <w:r w:rsidR="00C230B9" w:rsidRPr="009D47A0">
        <w:rPr>
          <w:rFonts w:ascii="Arial" w:hAnsi="Arial" w:cs="Arial"/>
          <w:sz w:val="24"/>
          <w:szCs w:val="24"/>
        </w:rPr>
        <w:t xml:space="preserve">vozovatelem </w:t>
      </w:r>
      <w:r w:rsidR="00852CA9">
        <w:rPr>
          <w:rFonts w:ascii="Arial" w:hAnsi="Arial" w:cs="Arial"/>
          <w:sz w:val="24"/>
          <w:szCs w:val="24"/>
        </w:rPr>
        <w:t xml:space="preserve">a správcem </w:t>
      </w:r>
      <w:r w:rsidR="00C230B9" w:rsidRPr="009D47A0">
        <w:rPr>
          <w:rFonts w:ascii="Arial" w:hAnsi="Arial" w:cs="Arial"/>
          <w:sz w:val="24"/>
          <w:szCs w:val="24"/>
        </w:rPr>
        <w:t xml:space="preserve">veřejných pohřebišť </w:t>
      </w:r>
      <w:r w:rsidRPr="009D47A0">
        <w:rPr>
          <w:rFonts w:ascii="Arial" w:hAnsi="Arial" w:cs="Arial"/>
          <w:sz w:val="24"/>
          <w:szCs w:val="24"/>
        </w:rPr>
        <w:t>je město</w:t>
      </w:r>
      <w:r w:rsidR="00C857A7" w:rsidRPr="009D47A0">
        <w:rPr>
          <w:rFonts w:ascii="Arial" w:hAnsi="Arial" w:cs="Arial"/>
          <w:sz w:val="24"/>
          <w:szCs w:val="24"/>
        </w:rPr>
        <w:t xml:space="preserve"> Dolní Bousov</w:t>
      </w:r>
      <w:r w:rsidRPr="009D47A0">
        <w:rPr>
          <w:rFonts w:ascii="Arial" w:hAnsi="Arial" w:cs="Arial"/>
          <w:sz w:val="24"/>
          <w:szCs w:val="24"/>
        </w:rPr>
        <w:t xml:space="preserve"> IČ: </w:t>
      </w:r>
      <w:r w:rsidR="00C857A7" w:rsidRPr="009D47A0">
        <w:rPr>
          <w:rFonts w:ascii="Arial" w:hAnsi="Arial" w:cs="Arial"/>
          <w:sz w:val="24"/>
          <w:szCs w:val="24"/>
        </w:rPr>
        <w:t>00237680</w:t>
      </w:r>
      <w:r w:rsidRPr="009D47A0">
        <w:rPr>
          <w:rFonts w:ascii="Arial" w:hAnsi="Arial" w:cs="Arial"/>
          <w:sz w:val="24"/>
          <w:szCs w:val="24"/>
        </w:rPr>
        <w:t xml:space="preserve">, se sídlem: </w:t>
      </w:r>
      <w:r w:rsidR="00C230B9" w:rsidRPr="009D47A0">
        <w:rPr>
          <w:rFonts w:ascii="Arial" w:hAnsi="Arial" w:cs="Arial"/>
          <w:sz w:val="24"/>
          <w:szCs w:val="24"/>
        </w:rPr>
        <w:t>n</w:t>
      </w:r>
      <w:r w:rsidR="00C857A7" w:rsidRPr="009D47A0">
        <w:rPr>
          <w:rFonts w:ascii="Arial" w:hAnsi="Arial" w:cs="Arial"/>
          <w:sz w:val="24"/>
          <w:szCs w:val="24"/>
        </w:rPr>
        <w:t>ám. T.</w:t>
      </w:r>
      <w:r w:rsidR="002F5355" w:rsidRPr="009D47A0">
        <w:rPr>
          <w:rFonts w:ascii="Arial" w:hAnsi="Arial" w:cs="Arial"/>
          <w:sz w:val="24"/>
          <w:szCs w:val="24"/>
        </w:rPr>
        <w:t xml:space="preserve"> </w:t>
      </w:r>
      <w:r w:rsidR="00C857A7" w:rsidRPr="009D47A0">
        <w:rPr>
          <w:rFonts w:ascii="Arial" w:hAnsi="Arial" w:cs="Arial"/>
          <w:sz w:val="24"/>
          <w:szCs w:val="24"/>
        </w:rPr>
        <w:t>G. Masaryka 1, 294 04 Dolní Bousov</w:t>
      </w:r>
      <w:r w:rsidRPr="009D47A0">
        <w:rPr>
          <w:rFonts w:ascii="Arial" w:hAnsi="Arial" w:cs="Arial"/>
          <w:sz w:val="24"/>
          <w:szCs w:val="24"/>
        </w:rPr>
        <w:t xml:space="preserve">, </w:t>
      </w:r>
      <w:r w:rsidR="006C486E">
        <w:rPr>
          <w:rFonts w:ascii="Arial" w:hAnsi="Arial" w:cs="Arial"/>
          <w:sz w:val="24"/>
          <w:szCs w:val="24"/>
        </w:rPr>
        <w:t xml:space="preserve">tel.: </w:t>
      </w:r>
      <w:r w:rsidR="006C486E" w:rsidRPr="00D476D9">
        <w:rPr>
          <w:rFonts w:ascii="Arial" w:hAnsi="Arial" w:cs="Arial"/>
          <w:sz w:val="24"/>
          <w:szCs w:val="24"/>
        </w:rPr>
        <w:t xml:space="preserve">326 396 257, </w:t>
      </w:r>
      <w:r w:rsidR="00200317" w:rsidRPr="00D476D9">
        <w:rPr>
          <w:rFonts w:ascii="Arial" w:hAnsi="Arial" w:cs="Arial"/>
          <w:b/>
          <w:bCs/>
          <w:sz w:val="24"/>
          <w:szCs w:val="24"/>
        </w:rPr>
        <w:t>E-mail:</w:t>
      </w:r>
      <w:r w:rsidR="00200317" w:rsidRPr="00D476D9">
        <w:rPr>
          <w:rFonts w:ascii="Arial" w:hAnsi="Arial" w:cs="Arial"/>
          <w:sz w:val="24"/>
          <w:szCs w:val="24"/>
        </w:rPr>
        <w:t xml:space="preserve"> </w:t>
      </w:r>
      <w:hyperlink r:id="rId6" w:history="1">
        <w:r w:rsidR="00200317" w:rsidRPr="00D476D9">
          <w:rPr>
            <w:rStyle w:val="Hypertextovodkaz"/>
            <w:rFonts w:ascii="Arial" w:hAnsi="Arial" w:cs="Arial"/>
            <w:color w:val="auto"/>
          </w:rPr>
          <w:t>matrika@dolni-bousov.cz</w:t>
        </w:r>
      </w:hyperlink>
    </w:p>
    <w:p w:rsidR="00B069FE" w:rsidRDefault="00B069FE" w:rsidP="00200317">
      <w:pPr>
        <w:tabs>
          <w:tab w:val="left" w:pos="426"/>
        </w:tabs>
        <w:jc w:val="center"/>
        <w:rPr>
          <w:rFonts w:ascii="Arial" w:hAnsi="Arial" w:cs="Arial"/>
          <w:b/>
          <w:sz w:val="28"/>
          <w:szCs w:val="28"/>
        </w:rPr>
      </w:pPr>
    </w:p>
    <w:p w:rsidR="002056E9" w:rsidRPr="009D47A0" w:rsidRDefault="002056E9" w:rsidP="00200317">
      <w:pPr>
        <w:tabs>
          <w:tab w:val="left" w:pos="426"/>
        </w:tabs>
        <w:jc w:val="center"/>
        <w:rPr>
          <w:rFonts w:ascii="Arial" w:hAnsi="Arial" w:cs="Arial"/>
          <w:b/>
          <w:sz w:val="28"/>
          <w:szCs w:val="28"/>
        </w:rPr>
      </w:pPr>
      <w:r w:rsidRPr="009D47A0">
        <w:rPr>
          <w:rFonts w:ascii="Arial" w:hAnsi="Arial" w:cs="Arial"/>
          <w:b/>
          <w:sz w:val="28"/>
          <w:szCs w:val="28"/>
        </w:rPr>
        <w:t>Článek 2</w:t>
      </w:r>
      <w:r w:rsidR="009D47A0" w:rsidRPr="009D47A0">
        <w:rPr>
          <w:rFonts w:ascii="Arial" w:hAnsi="Arial" w:cs="Arial"/>
          <w:b/>
          <w:sz w:val="28"/>
          <w:szCs w:val="28"/>
        </w:rPr>
        <w:br/>
      </w:r>
      <w:r w:rsidRPr="009D47A0">
        <w:rPr>
          <w:rFonts w:ascii="Arial" w:hAnsi="Arial" w:cs="Arial"/>
          <w:b/>
          <w:sz w:val="28"/>
          <w:szCs w:val="28"/>
        </w:rPr>
        <w:t>Působnost řádu pohřebiště</w:t>
      </w:r>
    </w:p>
    <w:p w:rsidR="00C857A7" w:rsidRPr="002B39E6" w:rsidRDefault="002056E9" w:rsidP="00852CA9">
      <w:pPr>
        <w:tabs>
          <w:tab w:val="left" w:pos="426"/>
        </w:tabs>
        <w:spacing w:after="0"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1.</w:t>
      </w:r>
      <w:r w:rsidR="002F535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Vysvětlení zkratek pojmů:</w:t>
      </w:r>
    </w:p>
    <w:p w:rsidR="00C857A7" w:rsidRPr="002B39E6" w:rsidRDefault="002056E9" w:rsidP="00852CA9">
      <w:pPr>
        <w:tabs>
          <w:tab w:val="left" w:pos="426"/>
        </w:tabs>
        <w:spacing w:after="0"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a)</w:t>
      </w:r>
      <w:r w:rsidR="0043443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Řád –</w:t>
      </w:r>
      <w:r w:rsidR="002F535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Řád</w:t>
      </w:r>
      <w:r w:rsidR="00C857A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veřejného pohřebiště.</w:t>
      </w:r>
    </w:p>
    <w:p w:rsidR="00C857A7" w:rsidRPr="002B39E6" w:rsidRDefault="002056E9" w:rsidP="00852CA9">
      <w:pPr>
        <w:tabs>
          <w:tab w:val="left" w:pos="426"/>
        </w:tabs>
        <w:spacing w:after="0"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b)</w:t>
      </w:r>
      <w:r w:rsidR="0043443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Provozovatel pohřebiště –</w:t>
      </w:r>
      <w:r w:rsidR="002F535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vykonává provozování veřejného pohřebiště zejména ve</w:t>
      </w:r>
      <w:r w:rsidR="00C857A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smyslu § 16 odst. 1 zákona o pohřebnictví.</w:t>
      </w:r>
    </w:p>
    <w:p w:rsidR="002056E9" w:rsidRDefault="002056E9" w:rsidP="00852CA9">
      <w:pPr>
        <w:tabs>
          <w:tab w:val="left" w:pos="426"/>
        </w:tabs>
        <w:spacing w:after="0"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c)</w:t>
      </w:r>
      <w:r w:rsidR="0043443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Správce pohřebiště –</w:t>
      </w:r>
      <w:r w:rsidR="002F535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vykonává provozování veřejného pohřebiště ve smyslu §18 odst. 2 zákona o pohřebnictví.</w:t>
      </w:r>
    </w:p>
    <w:p w:rsidR="00200317" w:rsidRPr="002B39E6" w:rsidRDefault="00200317" w:rsidP="00852CA9">
      <w:pPr>
        <w:tabs>
          <w:tab w:val="left" w:pos="426"/>
        </w:tabs>
        <w:spacing w:after="0" w:line="240" w:lineRule="auto"/>
        <w:jc w:val="both"/>
        <w:rPr>
          <w:rFonts w:ascii="Arial" w:eastAsia="Times New Roman" w:hAnsi="Arial" w:cs="Arial"/>
          <w:sz w:val="24"/>
          <w:szCs w:val="24"/>
          <w:lang w:eastAsia="cs-CZ"/>
        </w:rPr>
      </w:pPr>
    </w:p>
    <w:p w:rsidR="00B069FE" w:rsidRDefault="00200317" w:rsidP="00200317">
      <w:pPr>
        <w:pStyle w:val="Bezmezer"/>
        <w:jc w:val="both"/>
        <w:rPr>
          <w:rFonts w:ascii="Arial" w:hAnsi="Arial" w:cs="Arial"/>
          <w:sz w:val="24"/>
          <w:szCs w:val="24"/>
          <w:lang w:eastAsia="cs-CZ"/>
        </w:rPr>
      </w:pPr>
      <w:r>
        <w:rPr>
          <w:rFonts w:ascii="Arial" w:hAnsi="Arial" w:cs="Arial"/>
          <w:sz w:val="24"/>
          <w:szCs w:val="24"/>
          <w:lang w:eastAsia="cs-CZ"/>
        </w:rPr>
        <w:t xml:space="preserve"> 2. </w:t>
      </w:r>
      <w:r w:rsidR="002056E9" w:rsidRPr="00852CA9">
        <w:rPr>
          <w:rFonts w:ascii="Arial" w:hAnsi="Arial" w:cs="Arial"/>
          <w:sz w:val="24"/>
          <w:szCs w:val="24"/>
          <w:lang w:eastAsia="cs-CZ"/>
        </w:rPr>
        <w:t>V</w:t>
      </w:r>
      <w:r>
        <w:rPr>
          <w:rFonts w:ascii="Arial" w:hAnsi="Arial" w:cs="Arial"/>
          <w:sz w:val="24"/>
          <w:szCs w:val="24"/>
          <w:lang w:eastAsia="cs-CZ"/>
        </w:rPr>
        <w:t>ymezení</w:t>
      </w:r>
      <w:r w:rsidR="00B069FE">
        <w:rPr>
          <w:rFonts w:ascii="Arial" w:hAnsi="Arial" w:cs="Arial"/>
          <w:sz w:val="24"/>
          <w:szCs w:val="24"/>
          <w:lang w:eastAsia="cs-CZ"/>
        </w:rPr>
        <w:t xml:space="preserve"> </w:t>
      </w:r>
      <w:r>
        <w:rPr>
          <w:rFonts w:ascii="Arial" w:hAnsi="Arial" w:cs="Arial"/>
          <w:sz w:val="24"/>
          <w:szCs w:val="24"/>
          <w:lang w:eastAsia="cs-CZ"/>
        </w:rPr>
        <w:t>často</w:t>
      </w:r>
      <w:r w:rsidR="00B069FE">
        <w:rPr>
          <w:rFonts w:ascii="Arial" w:hAnsi="Arial" w:cs="Arial"/>
          <w:sz w:val="24"/>
          <w:szCs w:val="24"/>
          <w:lang w:eastAsia="cs-CZ"/>
        </w:rPr>
        <w:t xml:space="preserve"> </w:t>
      </w:r>
      <w:r>
        <w:rPr>
          <w:rFonts w:ascii="Arial" w:hAnsi="Arial" w:cs="Arial"/>
          <w:sz w:val="24"/>
          <w:szCs w:val="24"/>
          <w:lang w:eastAsia="cs-CZ"/>
        </w:rPr>
        <w:t>používaných</w:t>
      </w:r>
      <w:r w:rsidR="00B069FE">
        <w:rPr>
          <w:rFonts w:ascii="Arial" w:hAnsi="Arial" w:cs="Arial"/>
          <w:sz w:val="24"/>
          <w:szCs w:val="24"/>
          <w:lang w:eastAsia="cs-CZ"/>
        </w:rPr>
        <w:t xml:space="preserve"> pojmů:</w:t>
      </w:r>
    </w:p>
    <w:p w:rsidR="00B069FE" w:rsidRDefault="002056E9" w:rsidP="00200317">
      <w:pPr>
        <w:pStyle w:val="Bezmezer"/>
        <w:jc w:val="both"/>
        <w:rPr>
          <w:rFonts w:ascii="Arial" w:eastAsia="Times New Roman" w:hAnsi="Arial" w:cs="Arial"/>
          <w:sz w:val="24"/>
          <w:szCs w:val="24"/>
          <w:lang w:eastAsia="cs-CZ"/>
        </w:rPr>
      </w:pPr>
      <w:r w:rsidRPr="00852CA9">
        <w:rPr>
          <w:rFonts w:ascii="Arial" w:hAnsi="Arial" w:cs="Arial"/>
          <w:sz w:val="24"/>
          <w:szCs w:val="24"/>
          <w:lang w:eastAsia="cs-CZ"/>
        </w:rPr>
        <w:t>a)</w:t>
      </w:r>
      <w:r w:rsidR="00BA7AC5" w:rsidRPr="00852CA9">
        <w:rPr>
          <w:rFonts w:ascii="Arial" w:hAnsi="Arial" w:cs="Arial"/>
          <w:sz w:val="24"/>
          <w:szCs w:val="24"/>
          <w:lang w:eastAsia="cs-CZ"/>
        </w:rPr>
        <w:t xml:space="preserve"> </w:t>
      </w:r>
      <w:r w:rsidRPr="00852CA9">
        <w:rPr>
          <w:rFonts w:ascii="Arial" w:hAnsi="Arial" w:cs="Arial"/>
          <w:sz w:val="24"/>
          <w:szCs w:val="24"/>
          <w:lang w:eastAsia="cs-CZ"/>
        </w:rPr>
        <w:t>Hrobka -</w:t>
      </w:r>
      <w:r w:rsidR="002F5355" w:rsidRPr="00852CA9">
        <w:rPr>
          <w:rFonts w:ascii="Arial" w:hAnsi="Arial" w:cs="Arial"/>
          <w:sz w:val="24"/>
          <w:szCs w:val="24"/>
          <w:lang w:eastAsia="cs-CZ"/>
        </w:rPr>
        <w:t xml:space="preserve"> </w:t>
      </w:r>
      <w:r w:rsidRPr="00852CA9">
        <w:rPr>
          <w:rFonts w:ascii="Arial" w:hAnsi="Arial" w:cs="Arial"/>
          <w:sz w:val="24"/>
          <w:szCs w:val="24"/>
          <w:lang w:eastAsia="cs-CZ"/>
        </w:rPr>
        <w:t>nemovitá věc, která vznikla stavební nebo montážní technologií, bez zřetele na její stavebně technické provedení, použité stavební výrobky, materiály a</w:t>
      </w:r>
      <w:r w:rsidR="00C857A7" w:rsidRPr="00852CA9">
        <w:rPr>
          <w:rFonts w:ascii="Arial" w:hAnsi="Arial" w:cs="Arial"/>
          <w:sz w:val="24"/>
          <w:szCs w:val="24"/>
          <w:lang w:eastAsia="cs-CZ"/>
        </w:rPr>
        <w:t xml:space="preserve"> k</w:t>
      </w:r>
      <w:r w:rsidRPr="00852CA9">
        <w:rPr>
          <w:rFonts w:ascii="Arial" w:hAnsi="Arial" w:cs="Arial"/>
          <w:sz w:val="24"/>
          <w:szCs w:val="24"/>
          <w:lang w:eastAsia="cs-CZ"/>
        </w:rPr>
        <w:t>onstrukce, na účel využití a dobu trvání.</w:t>
      </w:r>
    </w:p>
    <w:p w:rsidR="00BA7AC5" w:rsidRPr="00852CA9" w:rsidRDefault="002056E9" w:rsidP="00200317">
      <w:pPr>
        <w:pStyle w:val="Bezmezer"/>
        <w:jc w:val="both"/>
        <w:rPr>
          <w:rFonts w:ascii="Arial" w:hAnsi="Arial" w:cs="Arial"/>
          <w:sz w:val="24"/>
          <w:szCs w:val="24"/>
          <w:lang w:eastAsia="cs-CZ"/>
        </w:rPr>
      </w:pPr>
      <w:r w:rsidRPr="002B39E6">
        <w:rPr>
          <w:rFonts w:ascii="Arial" w:eastAsia="Times New Roman" w:hAnsi="Arial" w:cs="Arial"/>
          <w:sz w:val="24"/>
          <w:szCs w:val="24"/>
          <w:lang w:eastAsia="cs-CZ"/>
        </w:rPr>
        <w:t>b)</w:t>
      </w:r>
      <w:r w:rsidR="00BA7AC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Hrobové zařízení -</w:t>
      </w:r>
      <w:r w:rsidR="002F535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např. pomník, náhrobek, rám, krycí deska, stéla nebo jiná ozdoba hrobu, které mohou být bez znehodnocení od hrobového místa odděleny (zpravidla movitá věc).</w:t>
      </w:r>
    </w:p>
    <w:p w:rsidR="00852CA9" w:rsidRDefault="00852CA9" w:rsidP="00852CA9">
      <w:pPr>
        <w:tabs>
          <w:tab w:val="left" w:pos="426"/>
        </w:tabs>
        <w:jc w:val="both"/>
        <w:rPr>
          <w:rFonts w:ascii="Arial" w:eastAsia="Times New Roman" w:hAnsi="Arial" w:cs="Arial"/>
          <w:sz w:val="24"/>
          <w:szCs w:val="24"/>
          <w:lang w:eastAsia="cs-CZ"/>
        </w:rPr>
      </w:pPr>
    </w:p>
    <w:p w:rsidR="00852CA9" w:rsidRDefault="00852CA9" w:rsidP="00852CA9">
      <w:pPr>
        <w:tabs>
          <w:tab w:val="left" w:pos="426"/>
        </w:tabs>
        <w:jc w:val="both"/>
        <w:rPr>
          <w:rFonts w:ascii="Arial" w:eastAsia="Times New Roman" w:hAnsi="Arial" w:cs="Arial"/>
          <w:sz w:val="24"/>
          <w:szCs w:val="24"/>
          <w:lang w:eastAsia="cs-CZ"/>
        </w:rPr>
      </w:pPr>
    </w:p>
    <w:p w:rsidR="00BA7AC5" w:rsidRPr="002B39E6" w:rsidRDefault="002056E9" w:rsidP="00852CA9">
      <w:pPr>
        <w:tabs>
          <w:tab w:val="left" w:pos="426"/>
        </w:tabs>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3.</w:t>
      </w:r>
      <w:r w:rsidR="00C230B9"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 xml:space="preserve">Ustanovení tohoto Řádu se vztahují </w:t>
      </w:r>
    </w:p>
    <w:p w:rsidR="00BA7AC5" w:rsidRPr="002B39E6" w:rsidRDefault="002056E9"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a)</w:t>
      </w:r>
      <w:r w:rsidR="00BA7AC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na veřejné pohřebiště v</w:t>
      </w:r>
      <w:r w:rsidR="004967DC" w:rsidRPr="002B39E6">
        <w:rPr>
          <w:rFonts w:ascii="Arial" w:eastAsia="Times New Roman" w:hAnsi="Arial" w:cs="Arial"/>
          <w:sz w:val="24"/>
          <w:szCs w:val="24"/>
          <w:lang w:eastAsia="cs-CZ"/>
        </w:rPr>
        <w:t xml:space="preserve"> Dolním Bousově </w:t>
      </w:r>
      <w:r w:rsidRPr="002B39E6">
        <w:rPr>
          <w:rFonts w:ascii="Arial" w:eastAsia="Times New Roman" w:hAnsi="Arial" w:cs="Arial"/>
          <w:sz w:val="24"/>
          <w:szCs w:val="24"/>
          <w:lang w:eastAsia="cs-CZ"/>
        </w:rPr>
        <w:t xml:space="preserve">v </w:t>
      </w:r>
      <w:proofErr w:type="spellStart"/>
      <w:proofErr w:type="gramStart"/>
      <w:r w:rsidRPr="002B39E6">
        <w:rPr>
          <w:rFonts w:ascii="Arial" w:eastAsia="Times New Roman" w:hAnsi="Arial" w:cs="Arial"/>
          <w:sz w:val="24"/>
          <w:szCs w:val="24"/>
          <w:lang w:eastAsia="cs-CZ"/>
        </w:rPr>
        <w:t>k.ú</w:t>
      </w:r>
      <w:proofErr w:type="spellEnd"/>
      <w:r w:rsidRPr="002B39E6">
        <w:rPr>
          <w:rFonts w:ascii="Arial" w:eastAsia="Times New Roman" w:hAnsi="Arial" w:cs="Arial"/>
          <w:sz w:val="24"/>
          <w:szCs w:val="24"/>
          <w:lang w:eastAsia="cs-CZ"/>
        </w:rPr>
        <w:t>.</w:t>
      </w:r>
      <w:proofErr w:type="gramEnd"/>
      <w:r w:rsidRPr="002B39E6">
        <w:rPr>
          <w:rFonts w:ascii="Arial" w:eastAsia="Times New Roman" w:hAnsi="Arial" w:cs="Arial"/>
          <w:sz w:val="24"/>
          <w:szCs w:val="24"/>
          <w:lang w:eastAsia="cs-CZ"/>
        </w:rPr>
        <w:t xml:space="preserve"> </w:t>
      </w:r>
      <w:r w:rsidR="004967DC" w:rsidRPr="002B39E6">
        <w:rPr>
          <w:rFonts w:ascii="Arial" w:eastAsia="Times New Roman" w:hAnsi="Arial" w:cs="Arial"/>
          <w:sz w:val="24"/>
          <w:szCs w:val="24"/>
          <w:lang w:eastAsia="cs-CZ"/>
        </w:rPr>
        <w:t>Dolní Bousov</w:t>
      </w:r>
      <w:r w:rsidRPr="002B39E6">
        <w:rPr>
          <w:rFonts w:ascii="Arial" w:eastAsia="Times New Roman" w:hAnsi="Arial" w:cs="Arial"/>
          <w:sz w:val="24"/>
          <w:szCs w:val="24"/>
          <w:lang w:eastAsia="cs-CZ"/>
        </w:rPr>
        <w:t>, na parcelách</w:t>
      </w:r>
      <w:r w:rsidR="00BA7AC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číslo:</w:t>
      </w:r>
      <w:r w:rsidR="004967DC" w:rsidRPr="002B39E6">
        <w:rPr>
          <w:rFonts w:ascii="Arial" w:eastAsia="Times New Roman" w:hAnsi="Arial" w:cs="Arial"/>
          <w:sz w:val="24"/>
          <w:szCs w:val="24"/>
          <w:lang w:eastAsia="cs-CZ"/>
        </w:rPr>
        <w:t xml:space="preserve"> 1293/1, 1293/2, 1293/4, 193/5, 1295/1, 1299/2 a stp.</w:t>
      </w:r>
      <w:proofErr w:type="gramStart"/>
      <w:r w:rsidR="004967DC" w:rsidRPr="002B39E6">
        <w:rPr>
          <w:rFonts w:ascii="Arial" w:eastAsia="Times New Roman" w:hAnsi="Arial" w:cs="Arial"/>
          <w:sz w:val="24"/>
          <w:szCs w:val="24"/>
          <w:lang w:eastAsia="cs-CZ"/>
        </w:rPr>
        <w:t>č.386</w:t>
      </w:r>
      <w:proofErr w:type="gramEnd"/>
      <w:r w:rsidR="004967DC" w:rsidRPr="002B39E6">
        <w:rPr>
          <w:rFonts w:ascii="Arial" w:eastAsia="Times New Roman" w:hAnsi="Arial" w:cs="Arial"/>
          <w:sz w:val="24"/>
          <w:szCs w:val="24"/>
          <w:lang w:eastAsia="cs-CZ"/>
        </w:rPr>
        <w:t>,</w:t>
      </w:r>
      <w:r w:rsidRPr="002B39E6">
        <w:rPr>
          <w:rFonts w:ascii="Arial" w:eastAsia="Times New Roman" w:hAnsi="Arial" w:cs="Arial"/>
          <w:sz w:val="24"/>
          <w:szCs w:val="24"/>
          <w:lang w:eastAsia="cs-CZ"/>
        </w:rPr>
        <w:t xml:space="preserve"> jehož součástí jsou:</w:t>
      </w:r>
    </w:p>
    <w:p w:rsidR="00BA7AC5" w:rsidRPr="002B39E6" w:rsidRDefault="002056E9"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I.</w:t>
      </w:r>
      <w:r w:rsidR="00BA7AC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místa pro ukládání lidských pozůstatků do hrobů</w:t>
      </w:r>
    </w:p>
    <w:p w:rsidR="00BA7AC5" w:rsidRPr="002B39E6" w:rsidRDefault="002056E9"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II.</w:t>
      </w:r>
      <w:r w:rsidR="00BA7AC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místa pro ukládání lidských pozůstatků do hrobek</w:t>
      </w:r>
    </w:p>
    <w:p w:rsidR="00BA7AC5" w:rsidRPr="002B39E6" w:rsidRDefault="002056E9"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III.</w:t>
      </w:r>
      <w:r w:rsidR="00BA7AC5"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místa pro ukládání zpopelněných lidských ostatků v</w:t>
      </w:r>
      <w:r w:rsidR="00BA7AC5" w:rsidRPr="002B39E6">
        <w:rPr>
          <w:rFonts w:ascii="Arial" w:eastAsia="Times New Roman" w:hAnsi="Arial" w:cs="Arial"/>
          <w:sz w:val="24"/>
          <w:szCs w:val="24"/>
          <w:lang w:eastAsia="cs-CZ"/>
        </w:rPr>
        <w:t> </w:t>
      </w:r>
      <w:r w:rsidRPr="002B39E6">
        <w:rPr>
          <w:rFonts w:ascii="Arial" w:eastAsia="Times New Roman" w:hAnsi="Arial" w:cs="Arial"/>
          <w:sz w:val="24"/>
          <w:szCs w:val="24"/>
          <w:lang w:eastAsia="cs-CZ"/>
        </w:rPr>
        <w:t>urnách</w:t>
      </w:r>
    </w:p>
    <w:p w:rsidR="00BA7AC5" w:rsidRPr="002B39E6" w:rsidRDefault="002056E9" w:rsidP="00852CA9">
      <w:pPr>
        <w:tabs>
          <w:tab w:val="left" w:pos="426"/>
        </w:tabs>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b)</w:t>
      </w:r>
      <w:r w:rsidR="0043443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 xml:space="preserve">a na veřejné pohřebiště v místní části </w:t>
      </w:r>
      <w:proofErr w:type="spellStart"/>
      <w:r w:rsidR="004967DC" w:rsidRPr="002B39E6">
        <w:rPr>
          <w:rFonts w:ascii="Arial" w:eastAsia="Times New Roman" w:hAnsi="Arial" w:cs="Arial"/>
          <w:sz w:val="24"/>
          <w:szCs w:val="24"/>
          <w:lang w:eastAsia="cs-CZ"/>
        </w:rPr>
        <w:t>Bechov</w:t>
      </w:r>
      <w:proofErr w:type="spellEnd"/>
      <w:r w:rsidRPr="002B39E6">
        <w:rPr>
          <w:rFonts w:ascii="Arial" w:eastAsia="Times New Roman" w:hAnsi="Arial" w:cs="Arial"/>
          <w:sz w:val="24"/>
          <w:szCs w:val="24"/>
          <w:lang w:eastAsia="cs-CZ"/>
        </w:rPr>
        <w:t>, na parcele číslo:</w:t>
      </w:r>
      <w:r w:rsidR="004967DC" w:rsidRPr="002B39E6">
        <w:rPr>
          <w:rFonts w:ascii="Arial" w:eastAsia="Times New Roman" w:hAnsi="Arial" w:cs="Arial"/>
          <w:sz w:val="24"/>
          <w:szCs w:val="24"/>
          <w:lang w:eastAsia="cs-CZ"/>
        </w:rPr>
        <w:t xml:space="preserve"> 118/2, 118/3 a st</w:t>
      </w:r>
      <w:r w:rsidR="00B71196">
        <w:rPr>
          <w:rFonts w:ascii="Arial" w:eastAsia="Times New Roman" w:hAnsi="Arial" w:cs="Arial"/>
          <w:sz w:val="24"/>
          <w:szCs w:val="24"/>
          <w:lang w:eastAsia="cs-CZ"/>
        </w:rPr>
        <w:t xml:space="preserve">. </w:t>
      </w:r>
      <w:r w:rsidR="004967DC" w:rsidRPr="002B39E6">
        <w:rPr>
          <w:rFonts w:ascii="Arial" w:eastAsia="Times New Roman" w:hAnsi="Arial" w:cs="Arial"/>
          <w:sz w:val="24"/>
          <w:szCs w:val="24"/>
          <w:lang w:eastAsia="cs-CZ"/>
        </w:rPr>
        <w:t>p. č. 79, dále v místní části Vlčí Pole, na parcele číslo 590</w:t>
      </w:r>
      <w:r w:rsidRPr="002B39E6">
        <w:rPr>
          <w:rFonts w:ascii="Arial" w:eastAsia="Times New Roman" w:hAnsi="Arial" w:cs="Arial"/>
          <w:sz w:val="24"/>
          <w:szCs w:val="24"/>
          <w:lang w:eastAsia="cs-CZ"/>
        </w:rPr>
        <w:t>,</w:t>
      </w:r>
      <w:r w:rsidR="004967DC"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je</w:t>
      </w:r>
      <w:r w:rsidR="004967DC" w:rsidRPr="002B39E6">
        <w:rPr>
          <w:rFonts w:ascii="Arial" w:eastAsia="Times New Roman" w:hAnsi="Arial" w:cs="Arial"/>
          <w:sz w:val="24"/>
          <w:szCs w:val="24"/>
          <w:lang w:eastAsia="cs-CZ"/>
        </w:rPr>
        <w:t>jichž</w:t>
      </w:r>
      <w:r w:rsidRPr="002B39E6">
        <w:rPr>
          <w:rFonts w:ascii="Arial" w:eastAsia="Times New Roman" w:hAnsi="Arial" w:cs="Arial"/>
          <w:sz w:val="24"/>
          <w:szCs w:val="24"/>
          <w:lang w:eastAsia="cs-CZ"/>
        </w:rPr>
        <w:t xml:space="preserve"> součástí jsou:</w:t>
      </w:r>
    </w:p>
    <w:p w:rsidR="00BA7AC5" w:rsidRPr="002B39E6" w:rsidRDefault="002056E9"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I.</w:t>
      </w:r>
      <w:r w:rsidR="0043443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místa pro ukládání lidských pozůstatků do hrobů</w:t>
      </w:r>
    </w:p>
    <w:p w:rsidR="004967DC" w:rsidRPr="002B39E6" w:rsidRDefault="004967DC"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II. místa pro ukládání lidských pozůstatků do hrobek</w:t>
      </w:r>
    </w:p>
    <w:p w:rsidR="00BA7AC5" w:rsidRPr="002B39E6" w:rsidRDefault="004967DC" w:rsidP="00852CA9">
      <w:pPr>
        <w:tabs>
          <w:tab w:val="left" w:pos="426"/>
        </w:tabs>
        <w:spacing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III</w:t>
      </w:r>
      <w:r w:rsidR="002056E9" w:rsidRPr="002B39E6">
        <w:rPr>
          <w:rFonts w:ascii="Arial" w:eastAsia="Times New Roman" w:hAnsi="Arial" w:cs="Arial"/>
          <w:sz w:val="24"/>
          <w:szCs w:val="24"/>
          <w:lang w:eastAsia="cs-CZ"/>
        </w:rPr>
        <w:t>.</w:t>
      </w:r>
      <w:r w:rsidR="00434437" w:rsidRPr="002B39E6">
        <w:rPr>
          <w:rFonts w:ascii="Arial" w:eastAsia="Times New Roman" w:hAnsi="Arial" w:cs="Arial"/>
          <w:sz w:val="24"/>
          <w:szCs w:val="24"/>
          <w:lang w:eastAsia="cs-CZ"/>
        </w:rPr>
        <w:t xml:space="preserve"> </w:t>
      </w:r>
      <w:r w:rsidR="002056E9" w:rsidRPr="002B39E6">
        <w:rPr>
          <w:rFonts w:ascii="Arial" w:eastAsia="Times New Roman" w:hAnsi="Arial" w:cs="Arial"/>
          <w:sz w:val="24"/>
          <w:szCs w:val="24"/>
          <w:lang w:eastAsia="cs-CZ"/>
        </w:rPr>
        <w:t>místa pro ukládání zpopelněných lidských ostatků v</w:t>
      </w:r>
      <w:r w:rsidR="00BA7AC5" w:rsidRPr="002B39E6">
        <w:rPr>
          <w:rFonts w:ascii="Arial" w:eastAsia="Times New Roman" w:hAnsi="Arial" w:cs="Arial"/>
          <w:sz w:val="24"/>
          <w:szCs w:val="24"/>
          <w:lang w:eastAsia="cs-CZ"/>
        </w:rPr>
        <w:t> </w:t>
      </w:r>
      <w:r w:rsidR="002056E9" w:rsidRPr="002B39E6">
        <w:rPr>
          <w:rFonts w:ascii="Arial" w:eastAsia="Times New Roman" w:hAnsi="Arial" w:cs="Arial"/>
          <w:sz w:val="24"/>
          <w:szCs w:val="24"/>
          <w:lang w:eastAsia="cs-CZ"/>
        </w:rPr>
        <w:t>urnách</w:t>
      </w:r>
    </w:p>
    <w:p w:rsidR="002056E9" w:rsidRPr="002B39E6" w:rsidRDefault="002056E9" w:rsidP="00852CA9">
      <w:pPr>
        <w:tabs>
          <w:tab w:val="left" w:pos="426"/>
        </w:tabs>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4.</w:t>
      </w:r>
      <w:r w:rsidR="004967DC"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 xml:space="preserve">Vnější hranice těchto pohřebišť jsou vymezeny </w:t>
      </w:r>
      <w:r w:rsidR="00BA7AC5" w:rsidRPr="002B39E6">
        <w:rPr>
          <w:rFonts w:ascii="Arial" w:eastAsia="Times New Roman" w:hAnsi="Arial" w:cs="Arial"/>
          <w:sz w:val="24"/>
          <w:szCs w:val="24"/>
          <w:lang w:eastAsia="cs-CZ"/>
        </w:rPr>
        <w:t>z</w:t>
      </w:r>
      <w:r w:rsidRPr="002B39E6">
        <w:rPr>
          <w:rFonts w:ascii="Arial" w:eastAsia="Times New Roman" w:hAnsi="Arial" w:cs="Arial"/>
          <w:sz w:val="24"/>
          <w:szCs w:val="24"/>
          <w:lang w:eastAsia="cs-CZ"/>
        </w:rPr>
        <w:t>dí.</w:t>
      </w:r>
    </w:p>
    <w:p w:rsidR="00BA7AC5" w:rsidRPr="002B39E6" w:rsidRDefault="002056E9" w:rsidP="00852CA9">
      <w:pPr>
        <w:tabs>
          <w:tab w:val="left" w:pos="426"/>
        </w:tabs>
        <w:jc w:val="both"/>
        <w:rPr>
          <w:rFonts w:ascii="Arial" w:hAnsi="Arial" w:cs="Arial"/>
          <w:sz w:val="24"/>
          <w:szCs w:val="24"/>
        </w:rPr>
      </w:pPr>
      <w:r w:rsidRPr="002B39E6">
        <w:rPr>
          <w:rFonts w:ascii="Arial" w:hAnsi="Arial" w:cs="Arial"/>
          <w:sz w:val="24"/>
          <w:szCs w:val="24"/>
        </w:rPr>
        <w:t>5.</w:t>
      </w:r>
      <w:r w:rsidR="004967DC" w:rsidRPr="002B39E6">
        <w:rPr>
          <w:rFonts w:ascii="Arial" w:hAnsi="Arial" w:cs="Arial"/>
          <w:sz w:val="24"/>
          <w:szCs w:val="24"/>
        </w:rPr>
        <w:t xml:space="preserve"> </w:t>
      </w:r>
      <w:r w:rsidRPr="002B39E6">
        <w:rPr>
          <w:rFonts w:ascii="Arial" w:hAnsi="Arial" w:cs="Arial"/>
          <w:sz w:val="24"/>
          <w:szCs w:val="24"/>
        </w:rPr>
        <w:t>Řád je závazný pro provozovatele –</w:t>
      </w:r>
      <w:r w:rsidR="00550DD7" w:rsidRPr="002B39E6">
        <w:rPr>
          <w:rFonts w:ascii="Arial" w:hAnsi="Arial" w:cs="Arial"/>
          <w:sz w:val="24"/>
          <w:szCs w:val="24"/>
        </w:rPr>
        <w:t xml:space="preserve"> </w:t>
      </w:r>
      <w:r w:rsidRPr="002B39E6">
        <w:rPr>
          <w:rFonts w:ascii="Arial" w:hAnsi="Arial" w:cs="Arial"/>
          <w:sz w:val="24"/>
          <w:szCs w:val="24"/>
        </w:rPr>
        <w:t>město, správce</w:t>
      </w:r>
      <w:r w:rsidR="00BA7AC5" w:rsidRPr="002B39E6">
        <w:rPr>
          <w:rFonts w:ascii="Arial" w:hAnsi="Arial" w:cs="Arial"/>
          <w:sz w:val="24"/>
          <w:szCs w:val="24"/>
        </w:rPr>
        <w:t xml:space="preserve"> </w:t>
      </w:r>
      <w:r w:rsidRPr="002B39E6">
        <w:rPr>
          <w:rFonts w:ascii="Arial" w:hAnsi="Arial" w:cs="Arial"/>
          <w:sz w:val="24"/>
          <w:szCs w:val="24"/>
        </w:rPr>
        <w:t>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rsidR="00BA7AC5" w:rsidRPr="002B39E6" w:rsidRDefault="002056E9" w:rsidP="00852CA9">
      <w:pPr>
        <w:tabs>
          <w:tab w:val="left" w:pos="426"/>
        </w:tabs>
        <w:jc w:val="both"/>
        <w:rPr>
          <w:rFonts w:ascii="Arial" w:hAnsi="Arial" w:cs="Arial"/>
          <w:sz w:val="24"/>
          <w:szCs w:val="24"/>
        </w:rPr>
      </w:pPr>
      <w:r w:rsidRPr="002B39E6">
        <w:rPr>
          <w:rFonts w:ascii="Arial" w:hAnsi="Arial" w:cs="Arial"/>
          <w:sz w:val="24"/>
          <w:szCs w:val="24"/>
        </w:rPr>
        <w:t>6.</w:t>
      </w:r>
      <w:r w:rsidR="00550DD7" w:rsidRPr="002B39E6">
        <w:rPr>
          <w:rFonts w:ascii="Arial" w:hAnsi="Arial" w:cs="Arial"/>
          <w:sz w:val="24"/>
          <w:szCs w:val="24"/>
        </w:rPr>
        <w:t xml:space="preserve"> </w:t>
      </w:r>
      <w:r w:rsidRPr="002B39E6">
        <w:rPr>
          <w:rFonts w:ascii="Arial" w:hAnsi="Arial" w:cs="Arial"/>
          <w:sz w:val="24"/>
          <w:szCs w:val="24"/>
        </w:rPr>
        <w:t>Pokud bude stejná věc popsána v</w:t>
      </w:r>
      <w:r w:rsidR="00BA7AC5" w:rsidRPr="002B39E6">
        <w:rPr>
          <w:rFonts w:ascii="Arial" w:hAnsi="Arial" w:cs="Arial"/>
          <w:sz w:val="24"/>
          <w:szCs w:val="24"/>
        </w:rPr>
        <w:t xml:space="preserve"> </w:t>
      </w:r>
      <w:r w:rsidRPr="002B39E6">
        <w:rPr>
          <w:rFonts w:ascii="Arial" w:hAnsi="Arial" w:cs="Arial"/>
          <w:sz w:val="24"/>
          <w:szCs w:val="24"/>
        </w:rPr>
        <w:t>několika dokumentech a v</w:t>
      </w:r>
      <w:r w:rsidR="00BA7AC5" w:rsidRPr="002B39E6">
        <w:rPr>
          <w:rFonts w:ascii="Arial" w:hAnsi="Arial" w:cs="Arial"/>
          <w:sz w:val="24"/>
          <w:szCs w:val="24"/>
        </w:rPr>
        <w:t xml:space="preserve"> </w:t>
      </w:r>
      <w:r w:rsidRPr="002B39E6">
        <w:rPr>
          <w:rFonts w:ascii="Arial" w:hAnsi="Arial" w:cs="Arial"/>
          <w:sz w:val="24"/>
          <w:szCs w:val="24"/>
        </w:rPr>
        <w:t>každém jinak, tak mají přednost v</w:t>
      </w:r>
      <w:r w:rsidR="00BA7AC5" w:rsidRPr="002B39E6">
        <w:rPr>
          <w:rFonts w:ascii="Arial" w:hAnsi="Arial" w:cs="Arial"/>
          <w:sz w:val="24"/>
          <w:szCs w:val="24"/>
        </w:rPr>
        <w:t xml:space="preserve"> </w:t>
      </w:r>
      <w:r w:rsidRPr="002B39E6">
        <w:rPr>
          <w:rFonts w:ascii="Arial" w:hAnsi="Arial" w:cs="Arial"/>
          <w:sz w:val="24"/>
          <w:szCs w:val="24"/>
        </w:rPr>
        <w:t>pořadí: samotná nájemní smlouva, Řád, zákon o pohřebnictví a občanský zákoník. Smlouva i řád nesmějí být v</w:t>
      </w:r>
      <w:r w:rsidR="00BA7AC5" w:rsidRPr="002B39E6">
        <w:rPr>
          <w:rFonts w:ascii="Arial" w:hAnsi="Arial" w:cs="Arial"/>
          <w:sz w:val="24"/>
          <w:szCs w:val="24"/>
        </w:rPr>
        <w:t xml:space="preserve"> </w:t>
      </w:r>
      <w:r w:rsidRPr="002B39E6">
        <w:rPr>
          <w:rFonts w:ascii="Arial" w:hAnsi="Arial" w:cs="Arial"/>
          <w:sz w:val="24"/>
          <w:szCs w:val="24"/>
        </w:rPr>
        <w:t>rozporu se zákonem nebo být proti zákonu –</w:t>
      </w:r>
      <w:r w:rsidR="00550DD7" w:rsidRPr="002B39E6">
        <w:rPr>
          <w:rFonts w:ascii="Arial" w:hAnsi="Arial" w:cs="Arial"/>
          <w:sz w:val="24"/>
          <w:szCs w:val="24"/>
        </w:rPr>
        <w:t xml:space="preserve"> </w:t>
      </w:r>
      <w:r w:rsidRPr="002B39E6">
        <w:rPr>
          <w:rFonts w:ascii="Arial" w:hAnsi="Arial" w:cs="Arial"/>
          <w:sz w:val="24"/>
          <w:szCs w:val="24"/>
        </w:rPr>
        <w:t>speciálnímu i obecnému.</w:t>
      </w:r>
      <w:r w:rsidR="00BA7AC5" w:rsidRPr="002B39E6">
        <w:rPr>
          <w:rFonts w:ascii="Arial" w:hAnsi="Arial" w:cs="Arial"/>
          <w:sz w:val="24"/>
          <w:szCs w:val="24"/>
        </w:rPr>
        <w:t xml:space="preserve"> </w:t>
      </w:r>
      <w:r w:rsidRPr="002B39E6">
        <w:rPr>
          <w:rFonts w:ascii="Arial" w:hAnsi="Arial" w:cs="Arial"/>
          <w:sz w:val="24"/>
          <w:szCs w:val="24"/>
        </w:rPr>
        <w:t>Zvláštní ustanovení mají vždy přednost před obecnými, a to i</w:t>
      </w:r>
      <w:r w:rsidR="00BA7AC5" w:rsidRPr="002B39E6">
        <w:rPr>
          <w:rFonts w:ascii="Arial" w:hAnsi="Arial" w:cs="Arial"/>
          <w:sz w:val="24"/>
          <w:szCs w:val="24"/>
        </w:rPr>
        <w:t xml:space="preserve"> </w:t>
      </w:r>
      <w:r w:rsidRPr="002B39E6">
        <w:rPr>
          <w:rFonts w:ascii="Arial" w:hAnsi="Arial" w:cs="Arial"/>
          <w:sz w:val="24"/>
          <w:szCs w:val="24"/>
        </w:rPr>
        <w:t>když jsou uvedena v</w:t>
      </w:r>
      <w:r w:rsidR="00BA7AC5" w:rsidRPr="002B39E6">
        <w:rPr>
          <w:rFonts w:ascii="Arial" w:hAnsi="Arial" w:cs="Arial"/>
          <w:sz w:val="24"/>
          <w:szCs w:val="24"/>
        </w:rPr>
        <w:t xml:space="preserve"> </w:t>
      </w:r>
      <w:r w:rsidRPr="002B39E6">
        <w:rPr>
          <w:rFonts w:ascii="Arial" w:hAnsi="Arial" w:cs="Arial"/>
          <w:sz w:val="24"/>
          <w:szCs w:val="24"/>
        </w:rPr>
        <w:t>jednom dokumentu. Pokud není v</w:t>
      </w:r>
      <w:r w:rsidR="00BA7AC5" w:rsidRPr="002B39E6">
        <w:rPr>
          <w:rFonts w:ascii="Arial" w:hAnsi="Arial" w:cs="Arial"/>
          <w:sz w:val="24"/>
          <w:szCs w:val="24"/>
        </w:rPr>
        <w:t xml:space="preserve"> </w:t>
      </w:r>
      <w:r w:rsidRPr="002B39E6">
        <w:rPr>
          <w:rFonts w:ascii="Arial" w:hAnsi="Arial" w:cs="Arial"/>
          <w:sz w:val="24"/>
          <w:szCs w:val="24"/>
        </w:rPr>
        <w:t>žádném dokumentu nějaká věc upravena, řídíme se pravidly uvedenými v</w:t>
      </w:r>
      <w:r w:rsidR="00BA7AC5" w:rsidRPr="002B39E6">
        <w:rPr>
          <w:rFonts w:ascii="Arial" w:hAnsi="Arial" w:cs="Arial"/>
          <w:sz w:val="24"/>
          <w:szCs w:val="24"/>
        </w:rPr>
        <w:t xml:space="preserve"> </w:t>
      </w:r>
      <w:r w:rsidRPr="002B39E6">
        <w:rPr>
          <w:rFonts w:ascii="Arial" w:hAnsi="Arial" w:cs="Arial"/>
          <w:sz w:val="24"/>
          <w:szCs w:val="24"/>
        </w:rPr>
        <w:t>právních předpisech.</w:t>
      </w:r>
    </w:p>
    <w:p w:rsidR="00434437" w:rsidRPr="002B39E6" w:rsidRDefault="002056E9" w:rsidP="002B39E6">
      <w:pPr>
        <w:tabs>
          <w:tab w:val="left" w:pos="426"/>
        </w:tabs>
        <w:jc w:val="center"/>
        <w:rPr>
          <w:rFonts w:ascii="Arial" w:hAnsi="Arial" w:cs="Arial"/>
          <w:b/>
          <w:sz w:val="28"/>
          <w:szCs w:val="28"/>
        </w:rPr>
      </w:pPr>
      <w:r w:rsidRPr="002B39E6">
        <w:rPr>
          <w:rFonts w:ascii="Arial" w:hAnsi="Arial" w:cs="Arial"/>
          <w:b/>
          <w:sz w:val="28"/>
          <w:szCs w:val="28"/>
        </w:rPr>
        <w:t>Článek 3</w:t>
      </w:r>
      <w:r w:rsidR="002B39E6" w:rsidRPr="002B39E6">
        <w:rPr>
          <w:rFonts w:ascii="Arial" w:hAnsi="Arial" w:cs="Arial"/>
          <w:b/>
          <w:sz w:val="28"/>
          <w:szCs w:val="28"/>
        </w:rPr>
        <w:br/>
      </w:r>
      <w:r w:rsidRPr="002B39E6">
        <w:rPr>
          <w:rFonts w:ascii="Arial" w:hAnsi="Arial" w:cs="Arial"/>
          <w:b/>
          <w:sz w:val="28"/>
          <w:szCs w:val="28"/>
        </w:rPr>
        <w:t>Rozsah poskytovaných služeb</w:t>
      </w:r>
      <w:r w:rsidR="001C5FED">
        <w:rPr>
          <w:rFonts w:ascii="Arial" w:hAnsi="Arial" w:cs="Arial"/>
          <w:b/>
          <w:sz w:val="28"/>
          <w:szCs w:val="28"/>
        </w:rPr>
        <w:t xml:space="preserve"> a tlecí doba</w:t>
      </w:r>
    </w:p>
    <w:p w:rsidR="00434437" w:rsidRPr="002B39E6" w:rsidRDefault="002056E9" w:rsidP="002056E9">
      <w:pPr>
        <w:tabs>
          <w:tab w:val="left" w:pos="426"/>
        </w:tabs>
        <w:rPr>
          <w:rFonts w:ascii="Arial" w:hAnsi="Arial" w:cs="Arial"/>
          <w:sz w:val="24"/>
          <w:szCs w:val="24"/>
        </w:rPr>
      </w:pPr>
      <w:r w:rsidRPr="002B39E6">
        <w:rPr>
          <w:rFonts w:ascii="Arial" w:hAnsi="Arial" w:cs="Arial"/>
          <w:sz w:val="24"/>
          <w:szCs w:val="24"/>
        </w:rPr>
        <w:t>1.</w:t>
      </w:r>
      <w:r w:rsidR="00550DD7" w:rsidRPr="002B39E6">
        <w:rPr>
          <w:rFonts w:ascii="Arial" w:hAnsi="Arial" w:cs="Arial"/>
          <w:sz w:val="24"/>
          <w:szCs w:val="24"/>
        </w:rPr>
        <w:t xml:space="preserve"> </w:t>
      </w:r>
      <w:r w:rsidRPr="002B39E6">
        <w:rPr>
          <w:rFonts w:ascii="Arial" w:hAnsi="Arial" w:cs="Arial"/>
          <w:sz w:val="24"/>
          <w:szCs w:val="24"/>
        </w:rPr>
        <w:t>Na pohřebištích města</w:t>
      </w:r>
      <w:r w:rsidR="00550DD7" w:rsidRPr="002B39E6">
        <w:rPr>
          <w:rFonts w:ascii="Arial" w:hAnsi="Arial" w:cs="Arial"/>
          <w:sz w:val="24"/>
          <w:szCs w:val="24"/>
        </w:rPr>
        <w:t xml:space="preserve"> Dolní Bousov </w:t>
      </w:r>
      <w:r w:rsidRPr="002B39E6">
        <w:rPr>
          <w:rFonts w:ascii="Arial" w:hAnsi="Arial" w:cs="Arial"/>
          <w:sz w:val="24"/>
          <w:szCs w:val="24"/>
        </w:rPr>
        <w:t>jsou poskytovány zejména tyto základní služby:</w:t>
      </w:r>
      <w:r w:rsidR="00434437" w:rsidRPr="002B39E6">
        <w:rPr>
          <w:rFonts w:ascii="Arial" w:hAnsi="Arial" w:cs="Arial"/>
          <w:sz w:val="24"/>
          <w:szCs w:val="24"/>
        </w:rPr>
        <w:t xml:space="preserve"> </w:t>
      </w:r>
    </w:p>
    <w:p w:rsidR="00550DD7" w:rsidRPr="002B39E6" w:rsidRDefault="002056E9" w:rsidP="002056E9">
      <w:pPr>
        <w:tabs>
          <w:tab w:val="left" w:pos="426"/>
        </w:tabs>
        <w:rPr>
          <w:rFonts w:ascii="Arial" w:hAnsi="Arial" w:cs="Arial"/>
          <w:sz w:val="24"/>
          <w:szCs w:val="24"/>
        </w:rPr>
      </w:pPr>
      <w:r w:rsidRPr="002B39E6">
        <w:rPr>
          <w:rFonts w:ascii="Arial" w:hAnsi="Arial" w:cs="Arial"/>
          <w:sz w:val="24"/>
          <w:szCs w:val="24"/>
        </w:rPr>
        <w:t>a)</w:t>
      </w:r>
      <w:r w:rsidR="00434437" w:rsidRPr="002B39E6">
        <w:rPr>
          <w:rFonts w:ascii="Arial" w:hAnsi="Arial" w:cs="Arial"/>
          <w:sz w:val="24"/>
          <w:szCs w:val="24"/>
        </w:rPr>
        <w:t xml:space="preserve"> </w:t>
      </w:r>
      <w:r w:rsidRPr="002B39E6">
        <w:rPr>
          <w:rFonts w:ascii="Arial" w:hAnsi="Arial" w:cs="Arial"/>
          <w:sz w:val="24"/>
          <w:szCs w:val="24"/>
        </w:rPr>
        <w:t>nájem hrobového místa</w:t>
      </w:r>
    </w:p>
    <w:p w:rsidR="00550DD7" w:rsidRPr="002B39E6" w:rsidRDefault="002056E9" w:rsidP="00D6578F">
      <w:pPr>
        <w:tabs>
          <w:tab w:val="left" w:pos="426"/>
        </w:tabs>
        <w:spacing w:line="240" w:lineRule="auto"/>
        <w:rPr>
          <w:rFonts w:ascii="Arial" w:hAnsi="Arial" w:cs="Arial"/>
          <w:sz w:val="24"/>
          <w:szCs w:val="24"/>
        </w:rPr>
      </w:pPr>
      <w:r w:rsidRPr="002B39E6">
        <w:rPr>
          <w:rFonts w:ascii="Arial" w:hAnsi="Arial" w:cs="Arial"/>
          <w:sz w:val="24"/>
          <w:szCs w:val="24"/>
        </w:rPr>
        <w:t>I.</w:t>
      </w:r>
      <w:r w:rsidR="00550DD7" w:rsidRPr="002B39E6">
        <w:rPr>
          <w:rFonts w:ascii="Arial" w:hAnsi="Arial" w:cs="Arial"/>
          <w:sz w:val="24"/>
          <w:szCs w:val="24"/>
        </w:rPr>
        <w:t xml:space="preserve"> </w:t>
      </w:r>
      <w:r w:rsidRPr="002B39E6">
        <w:rPr>
          <w:rFonts w:ascii="Arial" w:hAnsi="Arial" w:cs="Arial"/>
          <w:sz w:val="24"/>
          <w:szCs w:val="24"/>
        </w:rPr>
        <w:t>pro hroby, hrobky</w:t>
      </w:r>
    </w:p>
    <w:p w:rsidR="00550DD7" w:rsidRPr="002B39E6" w:rsidRDefault="002056E9" w:rsidP="00D6578F">
      <w:pPr>
        <w:tabs>
          <w:tab w:val="left" w:pos="426"/>
        </w:tabs>
        <w:spacing w:line="240" w:lineRule="auto"/>
        <w:rPr>
          <w:rFonts w:ascii="Arial" w:hAnsi="Arial" w:cs="Arial"/>
          <w:sz w:val="24"/>
          <w:szCs w:val="24"/>
        </w:rPr>
      </w:pPr>
      <w:r w:rsidRPr="002B39E6">
        <w:rPr>
          <w:rFonts w:ascii="Arial" w:hAnsi="Arial" w:cs="Arial"/>
          <w:sz w:val="24"/>
          <w:szCs w:val="24"/>
        </w:rPr>
        <w:t>II.</w:t>
      </w:r>
      <w:r w:rsidR="00550DD7" w:rsidRPr="002B39E6">
        <w:rPr>
          <w:rFonts w:ascii="Arial" w:hAnsi="Arial" w:cs="Arial"/>
          <w:sz w:val="24"/>
          <w:szCs w:val="24"/>
        </w:rPr>
        <w:t xml:space="preserve"> </w:t>
      </w:r>
      <w:r w:rsidRPr="002B39E6">
        <w:rPr>
          <w:rFonts w:ascii="Arial" w:hAnsi="Arial" w:cs="Arial"/>
          <w:sz w:val="24"/>
          <w:szCs w:val="24"/>
        </w:rPr>
        <w:t>pro uložení lidských ostatků v</w:t>
      </w:r>
      <w:r w:rsidR="00550DD7" w:rsidRPr="002B39E6">
        <w:rPr>
          <w:rFonts w:ascii="Arial" w:hAnsi="Arial" w:cs="Arial"/>
          <w:sz w:val="24"/>
          <w:szCs w:val="24"/>
        </w:rPr>
        <w:t xml:space="preserve"> </w:t>
      </w:r>
      <w:r w:rsidRPr="002B39E6">
        <w:rPr>
          <w:rFonts w:ascii="Arial" w:hAnsi="Arial" w:cs="Arial"/>
          <w:sz w:val="24"/>
          <w:szCs w:val="24"/>
        </w:rPr>
        <w:t>urnách</w:t>
      </w:r>
    </w:p>
    <w:p w:rsidR="00550DD7"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t>b)</w:t>
      </w:r>
      <w:r w:rsidR="00550DD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správa a údržba pohřebiště včetně inženýrských sítí, zeleně, oplocení a mobiliáře</w:t>
      </w:r>
    </w:p>
    <w:p w:rsidR="00550DD7"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t>c)</w:t>
      </w:r>
      <w:r w:rsidR="00550DD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údržba páteřních komunikací a zpevněných ploch (v létě i v</w:t>
      </w:r>
      <w:r w:rsidR="00550DD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zimě)</w:t>
      </w:r>
    </w:p>
    <w:p w:rsidR="00550DD7"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lastRenderedPageBreak/>
        <w:t>d)</w:t>
      </w:r>
      <w:r w:rsidR="00550DD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vedení předepsané evidence související s provozováním pohřebiště</w:t>
      </w:r>
    </w:p>
    <w:p w:rsidR="00770DE8"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t>e)</w:t>
      </w:r>
      <w:r w:rsidR="00550DD7"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zajišťování sběru, třídění, odvozu a likvidace odpadů</w:t>
      </w:r>
      <w:r w:rsidR="00550DD7" w:rsidRPr="002B39E6">
        <w:rPr>
          <w:rFonts w:ascii="Arial" w:eastAsia="Times New Roman" w:hAnsi="Arial" w:cs="Arial"/>
          <w:sz w:val="24"/>
          <w:szCs w:val="24"/>
          <w:lang w:eastAsia="cs-CZ"/>
        </w:rPr>
        <w:t xml:space="preserve"> </w:t>
      </w:r>
    </w:p>
    <w:p w:rsidR="00770DE8"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t>f)</w:t>
      </w:r>
      <w:r w:rsidR="00770DE8"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spravování</w:t>
      </w:r>
      <w:r w:rsidR="00770DE8"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 xml:space="preserve">a udržování objektů na pohřebišti </w:t>
      </w:r>
    </w:p>
    <w:p w:rsidR="00770DE8"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t>g)</w:t>
      </w:r>
      <w:r w:rsidR="00770DE8"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vykonávání dozoru nad dodržováním tohoto řádu</w:t>
      </w:r>
    </w:p>
    <w:p w:rsidR="00770DE8" w:rsidRPr="002B39E6" w:rsidRDefault="002056E9" w:rsidP="002056E9">
      <w:pPr>
        <w:tabs>
          <w:tab w:val="left" w:pos="426"/>
        </w:tabs>
        <w:spacing w:after="0" w:line="240" w:lineRule="auto"/>
        <w:rPr>
          <w:rFonts w:ascii="Arial" w:eastAsia="Times New Roman" w:hAnsi="Arial" w:cs="Arial"/>
          <w:color w:val="FF0000"/>
          <w:sz w:val="24"/>
          <w:szCs w:val="24"/>
          <w:lang w:eastAsia="cs-CZ"/>
        </w:rPr>
      </w:pPr>
      <w:r w:rsidRPr="002B39E6">
        <w:rPr>
          <w:rFonts w:ascii="Arial" w:eastAsia="Times New Roman" w:hAnsi="Arial" w:cs="Arial"/>
          <w:sz w:val="24"/>
          <w:szCs w:val="24"/>
          <w:lang w:eastAsia="cs-CZ"/>
        </w:rPr>
        <w:t>h)</w:t>
      </w:r>
      <w:r w:rsidR="00770DE8"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údržba a úprava společných hrobů</w:t>
      </w:r>
    </w:p>
    <w:p w:rsidR="00770DE8" w:rsidRPr="002B39E6" w:rsidRDefault="002056E9" w:rsidP="002056E9">
      <w:pPr>
        <w:tabs>
          <w:tab w:val="left" w:pos="426"/>
        </w:tabs>
        <w:spacing w:after="0" w:line="240" w:lineRule="auto"/>
        <w:rPr>
          <w:rFonts w:ascii="Arial" w:eastAsia="Times New Roman" w:hAnsi="Arial" w:cs="Arial"/>
          <w:sz w:val="24"/>
          <w:szCs w:val="24"/>
          <w:lang w:eastAsia="cs-CZ"/>
        </w:rPr>
      </w:pPr>
      <w:r w:rsidRPr="002B39E6">
        <w:rPr>
          <w:rFonts w:ascii="Arial" w:eastAsia="Times New Roman" w:hAnsi="Arial" w:cs="Arial"/>
          <w:sz w:val="24"/>
          <w:szCs w:val="24"/>
          <w:lang w:eastAsia="cs-CZ"/>
        </w:rPr>
        <w:t>i)</w:t>
      </w:r>
      <w:r w:rsidR="00770DE8" w:rsidRPr="002B39E6">
        <w:rPr>
          <w:rFonts w:ascii="Arial" w:eastAsia="Times New Roman" w:hAnsi="Arial" w:cs="Arial"/>
          <w:sz w:val="24"/>
          <w:szCs w:val="24"/>
          <w:lang w:eastAsia="cs-CZ"/>
        </w:rPr>
        <w:t xml:space="preserve"> </w:t>
      </w:r>
      <w:r w:rsidRPr="002B39E6">
        <w:rPr>
          <w:rFonts w:ascii="Arial" w:eastAsia="Times New Roman" w:hAnsi="Arial" w:cs="Arial"/>
          <w:sz w:val="24"/>
          <w:szCs w:val="24"/>
          <w:lang w:eastAsia="cs-CZ"/>
        </w:rPr>
        <w:t>zveřejňování informací v místě na daném pohřebišti obvyklém pro potřeby veřejnosti</w:t>
      </w:r>
    </w:p>
    <w:p w:rsidR="00770DE8" w:rsidRPr="002B39E6" w:rsidRDefault="00770DE8" w:rsidP="00CE7703">
      <w:pPr>
        <w:tabs>
          <w:tab w:val="left" w:pos="426"/>
        </w:tabs>
        <w:spacing w:after="0" w:line="240" w:lineRule="auto"/>
        <w:rPr>
          <w:rFonts w:ascii="Arial" w:eastAsia="Times New Roman" w:hAnsi="Arial" w:cs="Arial"/>
          <w:sz w:val="24"/>
          <w:szCs w:val="24"/>
          <w:lang w:eastAsia="cs-CZ"/>
        </w:rPr>
      </w:pPr>
    </w:p>
    <w:p w:rsidR="00852CA9" w:rsidRPr="001C5FED" w:rsidRDefault="00B54FC5" w:rsidP="001C5FED">
      <w:pPr>
        <w:tabs>
          <w:tab w:val="left" w:pos="426"/>
        </w:tabs>
        <w:spacing w:after="0" w:line="240" w:lineRule="auto"/>
        <w:jc w:val="both"/>
        <w:rPr>
          <w:rFonts w:ascii="Arial" w:eastAsia="Times New Roman" w:hAnsi="Arial" w:cs="Arial"/>
          <w:sz w:val="24"/>
          <w:szCs w:val="24"/>
          <w:lang w:eastAsia="cs-CZ"/>
        </w:rPr>
      </w:pPr>
      <w:r w:rsidRPr="002B39E6">
        <w:rPr>
          <w:rFonts w:ascii="Arial" w:eastAsia="Times New Roman" w:hAnsi="Arial" w:cs="Arial"/>
          <w:sz w:val="24"/>
          <w:szCs w:val="24"/>
          <w:lang w:eastAsia="cs-CZ"/>
        </w:rPr>
        <w:t>2</w:t>
      </w:r>
      <w:r w:rsidR="002056E9" w:rsidRPr="002B39E6">
        <w:rPr>
          <w:rFonts w:ascii="Arial" w:eastAsia="Times New Roman" w:hAnsi="Arial" w:cs="Arial"/>
          <w:sz w:val="24"/>
          <w:szCs w:val="24"/>
          <w:lang w:eastAsia="cs-CZ"/>
        </w:rPr>
        <w:t>.</w:t>
      </w:r>
      <w:r w:rsidRPr="002B39E6">
        <w:rPr>
          <w:rFonts w:ascii="Arial" w:eastAsia="Times New Roman" w:hAnsi="Arial" w:cs="Arial"/>
          <w:sz w:val="24"/>
          <w:szCs w:val="24"/>
          <w:lang w:eastAsia="cs-CZ"/>
        </w:rPr>
        <w:t xml:space="preserve"> </w:t>
      </w:r>
      <w:r w:rsidR="00852CA9" w:rsidRPr="001C5FED">
        <w:rPr>
          <w:rFonts w:ascii="Arial" w:hAnsi="Arial" w:cs="Arial"/>
          <w:sz w:val="24"/>
          <w:szCs w:val="24"/>
        </w:rPr>
        <w:t>Na veřejném pohřebišti obce jsou poskytovány doplňkové služby na žádost nájemce nebo vlastníka hrobového zařízení či hrobky, které nejsou kalkulovány v ceně nájmu, jako například:</w:t>
      </w:r>
    </w:p>
    <w:p w:rsidR="00852CA9" w:rsidRPr="001C5FED" w:rsidRDefault="00852CA9" w:rsidP="00852CA9">
      <w:pPr>
        <w:numPr>
          <w:ilvl w:val="0"/>
          <w:numId w:val="2"/>
        </w:numPr>
        <w:spacing w:after="0" w:line="240" w:lineRule="auto"/>
        <w:jc w:val="both"/>
        <w:rPr>
          <w:rFonts w:ascii="Arial" w:hAnsi="Arial" w:cs="Arial"/>
          <w:sz w:val="24"/>
          <w:szCs w:val="24"/>
        </w:rPr>
      </w:pPr>
      <w:r w:rsidRPr="001C5FED">
        <w:rPr>
          <w:rFonts w:ascii="Arial" w:hAnsi="Arial" w:cs="Arial"/>
          <w:sz w:val="24"/>
          <w:szCs w:val="24"/>
        </w:rPr>
        <w:t>manipulace se zetlelými, nezetlelými i zpopelněnými lidskými ostatky v rámci pohřebiště,</w:t>
      </w:r>
    </w:p>
    <w:p w:rsidR="00852CA9" w:rsidRPr="001C5FED" w:rsidRDefault="00852CA9" w:rsidP="00852CA9">
      <w:pPr>
        <w:numPr>
          <w:ilvl w:val="0"/>
          <w:numId w:val="2"/>
        </w:numPr>
        <w:spacing w:after="0" w:line="240" w:lineRule="auto"/>
        <w:jc w:val="both"/>
        <w:rPr>
          <w:rFonts w:ascii="Arial" w:hAnsi="Arial" w:cs="Arial"/>
          <w:sz w:val="24"/>
          <w:szCs w:val="24"/>
        </w:rPr>
      </w:pPr>
      <w:r w:rsidRPr="001C5FED">
        <w:rPr>
          <w:rFonts w:ascii="Arial" w:hAnsi="Arial" w:cs="Arial"/>
          <w:sz w:val="24"/>
          <w:szCs w:val="24"/>
        </w:rPr>
        <w:t>výkopové práce související s pohřbením nebo exhumací,</w:t>
      </w:r>
    </w:p>
    <w:p w:rsidR="00852CA9" w:rsidRPr="001C5FED" w:rsidRDefault="00852CA9" w:rsidP="00852CA9">
      <w:pPr>
        <w:numPr>
          <w:ilvl w:val="0"/>
          <w:numId w:val="2"/>
        </w:numPr>
        <w:spacing w:after="0" w:line="240" w:lineRule="auto"/>
        <w:jc w:val="both"/>
        <w:rPr>
          <w:rFonts w:ascii="Arial" w:hAnsi="Arial" w:cs="Arial"/>
          <w:sz w:val="24"/>
          <w:szCs w:val="24"/>
        </w:rPr>
      </w:pPr>
      <w:r w:rsidRPr="001C5FED">
        <w:rPr>
          <w:rFonts w:ascii="Arial" w:hAnsi="Arial" w:cs="Arial"/>
          <w:sz w:val="24"/>
          <w:szCs w:val="24"/>
        </w:rPr>
        <w:t>pohřbívání,</w:t>
      </w:r>
    </w:p>
    <w:p w:rsidR="00852CA9" w:rsidRPr="001C5FED" w:rsidRDefault="00852CA9" w:rsidP="00852CA9">
      <w:pPr>
        <w:numPr>
          <w:ilvl w:val="0"/>
          <w:numId w:val="2"/>
        </w:numPr>
        <w:spacing w:after="0" w:line="240" w:lineRule="auto"/>
        <w:jc w:val="both"/>
        <w:rPr>
          <w:rFonts w:ascii="Arial" w:hAnsi="Arial" w:cs="Arial"/>
          <w:sz w:val="24"/>
          <w:szCs w:val="24"/>
        </w:rPr>
      </w:pPr>
      <w:r w:rsidRPr="001C5FED">
        <w:rPr>
          <w:rFonts w:ascii="Arial" w:hAnsi="Arial" w:cs="Arial"/>
          <w:sz w:val="24"/>
          <w:szCs w:val="24"/>
        </w:rPr>
        <w:t>provádění exhumací,</w:t>
      </w:r>
    </w:p>
    <w:p w:rsidR="00852CA9" w:rsidRDefault="00852CA9" w:rsidP="00852CA9">
      <w:pPr>
        <w:numPr>
          <w:ilvl w:val="0"/>
          <w:numId w:val="2"/>
        </w:numPr>
        <w:spacing w:after="0" w:line="240" w:lineRule="auto"/>
        <w:jc w:val="both"/>
        <w:rPr>
          <w:rFonts w:ascii="Arial" w:hAnsi="Arial" w:cs="Arial"/>
          <w:sz w:val="24"/>
          <w:szCs w:val="24"/>
        </w:rPr>
      </w:pPr>
      <w:r w:rsidRPr="001C5FED">
        <w:rPr>
          <w:rFonts w:ascii="Arial" w:hAnsi="Arial" w:cs="Arial"/>
          <w:sz w:val="24"/>
          <w:szCs w:val="24"/>
        </w:rPr>
        <w:t>u</w:t>
      </w:r>
      <w:r w:rsidR="001C5FED">
        <w:rPr>
          <w:rFonts w:ascii="Arial" w:hAnsi="Arial" w:cs="Arial"/>
          <w:sz w:val="24"/>
          <w:szCs w:val="24"/>
        </w:rPr>
        <w:t>kládání lidských ostatků.</w:t>
      </w:r>
    </w:p>
    <w:p w:rsidR="001C5FED" w:rsidRPr="001C5FED" w:rsidRDefault="001C5FED" w:rsidP="001C5FED">
      <w:pPr>
        <w:spacing w:after="0" w:line="240" w:lineRule="auto"/>
        <w:ind w:left="1080"/>
        <w:jc w:val="both"/>
        <w:rPr>
          <w:rFonts w:ascii="Arial" w:hAnsi="Arial" w:cs="Arial"/>
          <w:sz w:val="24"/>
          <w:szCs w:val="24"/>
        </w:rPr>
      </w:pPr>
    </w:p>
    <w:p w:rsidR="00B54FC5" w:rsidRPr="002B39E6" w:rsidRDefault="001C5FED" w:rsidP="00852CA9">
      <w:pPr>
        <w:tabs>
          <w:tab w:val="left" w:pos="426"/>
        </w:tabs>
        <w:spacing w:after="0" w:line="240" w:lineRule="auto"/>
        <w:jc w:val="both"/>
        <w:rPr>
          <w:rFonts w:ascii="Arial" w:hAnsi="Arial" w:cs="Arial"/>
          <w:sz w:val="24"/>
          <w:szCs w:val="24"/>
        </w:rPr>
      </w:pPr>
      <w:r>
        <w:rPr>
          <w:rFonts w:ascii="Arial" w:eastAsia="Times New Roman" w:hAnsi="Arial" w:cs="Arial"/>
          <w:sz w:val="24"/>
          <w:szCs w:val="24"/>
          <w:lang w:eastAsia="cs-CZ"/>
        </w:rPr>
        <w:t xml:space="preserve">3. </w:t>
      </w:r>
      <w:r w:rsidR="002056E9" w:rsidRPr="002B39E6">
        <w:rPr>
          <w:rFonts w:ascii="Arial" w:eastAsia="Times New Roman" w:hAnsi="Arial" w:cs="Arial"/>
          <w:sz w:val="24"/>
          <w:szCs w:val="24"/>
          <w:lang w:eastAsia="cs-CZ"/>
        </w:rPr>
        <w:t xml:space="preserve">Při nakládání s hrobovým zařízením jako s věcí opuštěnou bude </w:t>
      </w:r>
      <w:proofErr w:type="gramStart"/>
      <w:r w:rsidR="002056E9" w:rsidRPr="002B39E6">
        <w:rPr>
          <w:rFonts w:ascii="Arial" w:eastAsia="Times New Roman" w:hAnsi="Arial" w:cs="Arial"/>
          <w:sz w:val="24"/>
          <w:szCs w:val="24"/>
          <w:lang w:eastAsia="cs-CZ"/>
        </w:rPr>
        <w:t>provozovatel  pohřebiště</w:t>
      </w:r>
      <w:proofErr w:type="gramEnd"/>
      <w:r w:rsidR="002056E9" w:rsidRPr="002B39E6">
        <w:rPr>
          <w:rFonts w:ascii="Arial" w:eastAsia="Times New Roman" w:hAnsi="Arial" w:cs="Arial"/>
          <w:sz w:val="24"/>
          <w:szCs w:val="24"/>
          <w:lang w:eastAsia="cs-CZ"/>
        </w:rPr>
        <w:t xml:space="preserve"> postupovat nejen podle občanského zákoníku, ale také ve smyslu čl. 24 a 30 bilaterální českoněmecké Smlouvy o dobrém sousedství a přátelské spolupráci č. 521/1992 Sb. Řešení všech problémů spojených s péčí o opuštěné </w:t>
      </w:r>
      <w:r w:rsidR="002056E9" w:rsidRPr="002B39E6">
        <w:rPr>
          <w:rFonts w:ascii="Arial" w:hAnsi="Arial" w:cs="Arial"/>
          <w:sz w:val="24"/>
          <w:szCs w:val="24"/>
        </w:rPr>
        <w:t>německé hroby by mělo probíhat v</w:t>
      </w:r>
      <w:r w:rsidR="00B54FC5" w:rsidRPr="002B39E6">
        <w:rPr>
          <w:rFonts w:ascii="Arial" w:hAnsi="Arial" w:cs="Arial"/>
          <w:sz w:val="24"/>
          <w:szCs w:val="24"/>
        </w:rPr>
        <w:t xml:space="preserve"> </w:t>
      </w:r>
      <w:r w:rsidR="002056E9" w:rsidRPr="002B39E6">
        <w:rPr>
          <w:rFonts w:ascii="Arial" w:hAnsi="Arial" w:cs="Arial"/>
          <w:sz w:val="24"/>
          <w:szCs w:val="24"/>
        </w:rPr>
        <w:t>duchu smíření. Podrobnosti viz Příručka pro obce k péči o opuštěné německé a další hroby v České republice, Úřad vlády, Praha 2017.</w:t>
      </w:r>
    </w:p>
    <w:p w:rsidR="002B39E6" w:rsidRDefault="002B39E6" w:rsidP="00852CA9">
      <w:pPr>
        <w:tabs>
          <w:tab w:val="left" w:pos="426"/>
        </w:tabs>
        <w:spacing w:after="0" w:line="240" w:lineRule="auto"/>
        <w:jc w:val="both"/>
        <w:rPr>
          <w:rFonts w:ascii="Arial" w:hAnsi="Arial" w:cs="Arial"/>
          <w:sz w:val="24"/>
          <w:szCs w:val="24"/>
        </w:rPr>
      </w:pPr>
    </w:p>
    <w:p w:rsidR="00B54FC5" w:rsidRPr="00852CA9" w:rsidRDefault="001C5FED" w:rsidP="00852CA9">
      <w:pPr>
        <w:tabs>
          <w:tab w:val="left" w:pos="426"/>
        </w:tabs>
        <w:spacing w:after="0" w:line="240" w:lineRule="auto"/>
        <w:jc w:val="both"/>
        <w:rPr>
          <w:rFonts w:ascii="Arial" w:hAnsi="Arial" w:cs="Arial"/>
          <w:sz w:val="24"/>
          <w:szCs w:val="24"/>
        </w:rPr>
      </w:pPr>
      <w:r>
        <w:rPr>
          <w:rFonts w:ascii="Arial" w:hAnsi="Arial" w:cs="Arial"/>
          <w:sz w:val="24"/>
          <w:szCs w:val="24"/>
        </w:rPr>
        <w:t>4</w:t>
      </w:r>
      <w:r w:rsidR="002056E9" w:rsidRPr="00852CA9">
        <w:rPr>
          <w:rFonts w:ascii="Arial" w:hAnsi="Arial" w:cs="Arial"/>
          <w:sz w:val="24"/>
          <w:szCs w:val="24"/>
        </w:rPr>
        <w:t>.</w:t>
      </w:r>
      <w:r w:rsidR="00B54FC5" w:rsidRPr="00852CA9">
        <w:rPr>
          <w:rFonts w:ascii="Arial" w:hAnsi="Arial" w:cs="Arial"/>
          <w:sz w:val="24"/>
          <w:szCs w:val="24"/>
        </w:rPr>
        <w:t xml:space="preserve"> </w:t>
      </w:r>
      <w:r w:rsidR="002056E9" w:rsidRPr="00852CA9">
        <w:rPr>
          <w:rFonts w:ascii="Arial" w:hAnsi="Arial" w:cs="Arial"/>
          <w:sz w:val="24"/>
          <w:szCs w:val="24"/>
        </w:rPr>
        <w:t xml:space="preserve">V souladu se stanoviskem </w:t>
      </w:r>
      <w:r w:rsidR="00830B85" w:rsidRPr="00852CA9">
        <w:rPr>
          <w:rFonts w:ascii="Arial" w:hAnsi="Arial" w:cs="Arial"/>
          <w:sz w:val="24"/>
          <w:szCs w:val="24"/>
        </w:rPr>
        <w:t>K</w:t>
      </w:r>
      <w:r w:rsidR="002056E9" w:rsidRPr="00852CA9">
        <w:rPr>
          <w:rFonts w:ascii="Arial" w:hAnsi="Arial" w:cs="Arial"/>
          <w:sz w:val="24"/>
          <w:szCs w:val="24"/>
        </w:rPr>
        <w:t>rajské hygienické stanice</w:t>
      </w:r>
      <w:r w:rsidR="00B54FC5" w:rsidRPr="00852CA9">
        <w:rPr>
          <w:rFonts w:ascii="Arial" w:hAnsi="Arial" w:cs="Arial"/>
          <w:sz w:val="24"/>
          <w:szCs w:val="24"/>
        </w:rPr>
        <w:t xml:space="preserve"> </w:t>
      </w:r>
      <w:r w:rsidR="00830B85" w:rsidRPr="00852CA9">
        <w:rPr>
          <w:rFonts w:ascii="Arial" w:hAnsi="Arial" w:cs="Arial"/>
          <w:sz w:val="24"/>
          <w:szCs w:val="24"/>
        </w:rPr>
        <w:t xml:space="preserve">Středočeského kraje se sídlem v Praze </w:t>
      </w:r>
      <w:proofErr w:type="gramStart"/>
      <w:r w:rsidR="002056E9" w:rsidRPr="00852CA9">
        <w:rPr>
          <w:rFonts w:ascii="Arial" w:hAnsi="Arial" w:cs="Arial"/>
          <w:sz w:val="24"/>
          <w:szCs w:val="24"/>
        </w:rPr>
        <w:t>č.j.</w:t>
      </w:r>
      <w:proofErr w:type="gramEnd"/>
      <w:r w:rsidR="00830B85" w:rsidRPr="00852CA9">
        <w:rPr>
          <w:rFonts w:ascii="Arial" w:hAnsi="Arial" w:cs="Arial"/>
          <w:sz w:val="24"/>
          <w:szCs w:val="24"/>
        </w:rPr>
        <w:t xml:space="preserve"> 796-219/03/MB (pro pohřebiště Dolní Bousov), č.j.1968-219/04/MB (pro pohřebiště </w:t>
      </w:r>
      <w:proofErr w:type="spellStart"/>
      <w:r w:rsidR="00830B85" w:rsidRPr="00852CA9">
        <w:rPr>
          <w:rFonts w:ascii="Arial" w:hAnsi="Arial" w:cs="Arial"/>
          <w:sz w:val="24"/>
          <w:szCs w:val="24"/>
        </w:rPr>
        <w:t>Bechov</w:t>
      </w:r>
      <w:proofErr w:type="spellEnd"/>
      <w:r w:rsidR="00830B85" w:rsidRPr="00852CA9">
        <w:rPr>
          <w:rFonts w:ascii="Arial" w:hAnsi="Arial" w:cs="Arial"/>
          <w:sz w:val="24"/>
          <w:szCs w:val="24"/>
        </w:rPr>
        <w:t xml:space="preserve">) a č.j. 1969-219/04/MB (pro pohřebiště Vlčí Pole) </w:t>
      </w:r>
      <w:r w:rsidR="002056E9" w:rsidRPr="00852CA9">
        <w:rPr>
          <w:rFonts w:ascii="Arial" w:hAnsi="Arial" w:cs="Arial"/>
          <w:sz w:val="24"/>
          <w:szCs w:val="24"/>
        </w:rPr>
        <w:t xml:space="preserve"> je na základě zákona o</w:t>
      </w:r>
      <w:r w:rsidR="00B54FC5" w:rsidRPr="00852CA9">
        <w:rPr>
          <w:rFonts w:ascii="Arial" w:hAnsi="Arial" w:cs="Arial"/>
          <w:sz w:val="24"/>
          <w:szCs w:val="24"/>
        </w:rPr>
        <w:t xml:space="preserve"> </w:t>
      </w:r>
      <w:r w:rsidR="002056E9" w:rsidRPr="00852CA9">
        <w:rPr>
          <w:rFonts w:ascii="Arial" w:hAnsi="Arial" w:cs="Arial"/>
          <w:sz w:val="24"/>
          <w:szCs w:val="24"/>
        </w:rPr>
        <w:t xml:space="preserve">pohřebnictví tímto Řádem pro uložení lidských ostatků do hrobů stanovena na pohřebišti </w:t>
      </w:r>
      <w:r w:rsidR="002056E9" w:rsidRPr="00852CA9">
        <w:rPr>
          <w:rFonts w:ascii="Arial" w:hAnsi="Arial" w:cs="Arial"/>
          <w:b/>
          <w:sz w:val="24"/>
          <w:szCs w:val="24"/>
        </w:rPr>
        <w:t xml:space="preserve">tlecí doba v délce minimálně </w:t>
      </w:r>
      <w:r w:rsidR="00B54FC5" w:rsidRPr="00852CA9">
        <w:rPr>
          <w:rFonts w:ascii="Arial" w:hAnsi="Arial" w:cs="Arial"/>
          <w:b/>
          <w:sz w:val="24"/>
          <w:szCs w:val="24"/>
        </w:rPr>
        <w:t>10</w:t>
      </w:r>
      <w:r w:rsidR="002056E9" w:rsidRPr="00852CA9">
        <w:rPr>
          <w:rFonts w:ascii="Arial" w:hAnsi="Arial" w:cs="Arial"/>
          <w:b/>
          <w:sz w:val="24"/>
          <w:szCs w:val="24"/>
        </w:rPr>
        <w:t xml:space="preserve"> let</w:t>
      </w:r>
      <w:r w:rsidR="002056E9" w:rsidRPr="00852CA9">
        <w:rPr>
          <w:rFonts w:ascii="Arial" w:hAnsi="Arial" w:cs="Arial"/>
          <w:sz w:val="24"/>
          <w:szCs w:val="24"/>
        </w:rPr>
        <w:t xml:space="preserve"> s možností pohřbívání do prohloubených hrobů</w:t>
      </w:r>
      <w:r w:rsidR="00B54FC5" w:rsidRPr="00852CA9">
        <w:rPr>
          <w:rFonts w:ascii="Arial" w:hAnsi="Arial" w:cs="Arial"/>
          <w:sz w:val="24"/>
          <w:szCs w:val="24"/>
        </w:rPr>
        <w:t xml:space="preserve"> </w:t>
      </w:r>
      <w:r w:rsidR="002056E9" w:rsidRPr="00852CA9">
        <w:rPr>
          <w:rFonts w:ascii="Arial" w:hAnsi="Arial" w:cs="Arial"/>
          <w:sz w:val="24"/>
          <w:szCs w:val="24"/>
        </w:rPr>
        <w:t>hlubokých dva metry dle hydrogeologic</w:t>
      </w:r>
      <w:r w:rsidR="002B39E6" w:rsidRPr="00852CA9">
        <w:rPr>
          <w:rFonts w:ascii="Arial" w:hAnsi="Arial" w:cs="Arial"/>
          <w:sz w:val="24"/>
          <w:szCs w:val="24"/>
        </w:rPr>
        <w:t>kého posudku č.</w:t>
      </w:r>
      <w:r w:rsidR="00116BDD" w:rsidRPr="00852CA9">
        <w:rPr>
          <w:rFonts w:ascii="Arial" w:hAnsi="Arial" w:cs="Arial"/>
          <w:sz w:val="24"/>
          <w:szCs w:val="24"/>
        </w:rPr>
        <w:t>03/05-Pos</w:t>
      </w:r>
      <w:r w:rsidR="002B39E6" w:rsidRPr="00852CA9">
        <w:rPr>
          <w:rFonts w:ascii="Arial" w:hAnsi="Arial" w:cs="Arial"/>
          <w:sz w:val="24"/>
          <w:szCs w:val="24"/>
        </w:rPr>
        <w:t xml:space="preserve"> ze dne </w:t>
      </w:r>
      <w:r w:rsidR="00116BDD" w:rsidRPr="00852CA9">
        <w:rPr>
          <w:rFonts w:ascii="Arial" w:hAnsi="Arial" w:cs="Arial"/>
          <w:sz w:val="24"/>
          <w:szCs w:val="24"/>
        </w:rPr>
        <w:t>14.03.2003</w:t>
      </w:r>
      <w:r w:rsidR="00C26AD0" w:rsidRPr="00852CA9">
        <w:rPr>
          <w:rFonts w:ascii="Arial" w:hAnsi="Arial" w:cs="Arial"/>
          <w:sz w:val="24"/>
          <w:szCs w:val="24"/>
        </w:rPr>
        <w:t xml:space="preserve"> (Dolní Bousov)</w:t>
      </w:r>
      <w:r w:rsidR="00116BDD" w:rsidRPr="00852CA9">
        <w:rPr>
          <w:rFonts w:ascii="Arial" w:hAnsi="Arial" w:cs="Arial"/>
          <w:sz w:val="24"/>
          <w:szCs w:val="24"/>
        </w:rPr>
        <w:t>, č.04/12-Pos ze dne 24.04.2004</w:t>
      </w:r>
      <w:r w:rsidR="00C26AD0" w:rsidRPr="00852CA9">
        <w:rPr>
          <w:rFonts w:ascii="Arial" w:hAnsi="Arial" w:cs="Arial"/>
          <w:sz w:val="24"/>
          <w:szCs w:val="24"/>
        </w:rPr>
        <w:t xml:space="preserve"> (</w:t>
      </w:r>
      <w:proofErr w:type="spellStart"/>
      <w:r w:rsidR="00C26AD0" w:rsidRPr="00852CA9">
        <w:rPr>
          <w:rFonts w:ascii="Arial" w:hAnsi="Arial" w:cs="Arial"/>
          <w:sz w:val="24"/>
          <w:szCs w:val="24"/>
        </w:rPr>
        <w:t>Bechov</w:t>
      </w:r>
      <w:proofErr w:type="spellEnd"/>
      <w:r w:rsidR="00C26AD0" w:rsidRPr="00852CA9">
        <w:rPr>
          <w:rFonts w:ascii="Arial" w:hAnsi="Arial" w:cs="Arial"/>
          <w:sz w:val="24"/>
          <w:szCs w:val="24"/>
        </w:rPr>
        <w:t>)</w:t>
      </w:r>
      <w:r w:rsidR="00116BDD" w:rsidRPr="00852CA9">
        <w:rPr>
          <w:rFonts w:ascii="Arial" w:hAnsi="Arial" w:cs="Arial"/>
          <w:sz w:val="24"/>
          <w:szCs w:val="24"/>
        </w:rPr>
        <w:t>, č.04/13-Pos ze dne 30.04.2004</w:t>
      </w:r>
      <w:r w:rsidR="00C26AD0" w:rsidRPr="00852CA9">
        <w:rPr>
          <w:rFonts w:ascii="Arial" w:hAnsi="Arial" w:cs="Arial"/>
          <w:sz w:val="24"/>
          <w:szCs w:val="24"/>
        </w:rPr>
        <w:t xml:space="preserve"> (Vlčí Pole)</w:t>
      </w:r>
      <w:r w:rsidR="002B39E6" w:rsidRPr="00852CA9">
        <w:rPr>
          <w:rFonts w:ascii="Arial" w:hAnsi="Arial" w:cs="Arial"/>
          <w:sz w:val="24"/>
          <w:szCs w:val="24"/>
        </w:rPr>
        <w:t>.</w:t>
      </w:r>
    </w:p>
    <w:p w:rsidR="002B39E6" w:rsidRDefault="002B39E6" w:rsidP="00852CA9">
      <w:pPr>
        <w:tabs>
          <w:tab w:val="left" w:pos="426"/>
        </w:tabs>
        <w:spacing w:after="0" w:line="240" w:lineRule="auto"/>
        <w:jc w:val="both"/>
        <w:rPr>
          <w:rFonts w:ascii="Arial" w:hAnsi="Arial" w:cs="Arial"/>
          <w:sz w:val="24"/>
          <w:szCs w:val="24"/>
        </w:rPr>
      </w:pPr>
    </w:p>
    <w:p w:rsidR="002056E9" w:rsidRPr="002B39E6" w:rsidRDefault="001C5FED" w:rsidP="00852CA9">
      <w:pPr>
        <w:tabs>
          <w:tab w:val="left" w:pos="426"/>
        </w:tabs>
        <w:spacing w:after="0" w:line="240" w:lineRule="auto"/>
        <w:jc w:val="both"/>
        <w:rPr>
          <w:rFonts w:ascii="Arial" w:hAnsi="Arial" w:cs="Arial"/>
          <w:sz w:val="24"/>
          <w:szCs w:val="24"/>
        </w:rPr>
      </w:pPr>
      <w:r>
        <w:rPr>
          <w:rFonts w:ascii="Arial" w:hAnsi="Arial" w:cs="Arial"/>
          <w:sz w:val="24"/>
          <w:szCs w:val="24"/>
        </w:rPr>
        <w:t>5</w:t>
      </w:r>
      <w:r w:rsidR="002056E9" w:rsidRPr="002B39E6">
        <w:rPr>
          <w:rFonts w:ascii="Arial" w:hAnsi="Arial" w:cs="Arial"/>
          <w:sz w:val="24"/>
          <w:szCs w:val="24"/>
        </w:rPr>
        <w:t>.</w:t>
      </w:r>
      <w:r w:rsidR="002B39E6">
        <w:rPr>
          <w:rFonts w:ascii="Arial" w:hAnsi="Arial" w:cs="Arial"/>
          <w:sz w:val="24"/>
          <w:szCs w:val="24"/>
        </w:rPr>
        <w:t xml:space="preserve"> </w:t>
      </w:r>
      <w:r w:rsidR="002056E9" w:rsidRPr="002B39E6">
        <w:rPr>
          <w:rFonts w:ascii="Arial" w:hAnsi="Arial" w:cs="Arial"/>
          <w:sz w:val="24"/>
          <w:szCs w:val="24"/>
        </w:rPr>
        <w:t>Všichni zemřelí</w:t>
      </w:r>
      <w:r w:rsidR="00B54FC5" w:rsidRPr="002B39E6">
        <w:rPr>
          <w:rFonts w:ascii="Arial" w:hAnsi="Arial" w:cs="Arial"/>
          <w:sz w:val="24"/>
          <w:szCs w:val="24"/>
        </w:rPr>
        <w:t xml:space="preserve"> </w:t>
      </w:r>
      <w:r w:rsidR="002056E9" w:rsidRPr="002B39E6">
        <w:rPr>
          <w:rFonts w:ascii="Arial" w:hAnsi="Arial" w:cs="Arial"/>
          <w:sz w:val="24"/>
          <w:szCs w:val="24"/>
        </w:rPr>
        <w:t>nezávisle na</w:t>
      </w:r>
      <w:r w:rsidR="00B54FC5" w:rsidRPr="002B39E6">
        <w:rPr>
          <w:rFonts w:ascii="Arial" w:hAnsi="Arial" w:cs="Arial"/>
          <w:sz w:val="24"/>
          <w:szCs w:val="24"/>
        </w:rPr>
        <w:t xml:space="preserve"> </w:t>
      </w:r>
      <w:r w:rsidR="002056E9" w:rsidRPr="002B39E6">
        <w:rPr>
          <w:rFonts w:ascii="Arial" w:hAnsi="Arial" w:cs="Arial"/>
          <w:sz w:val="24"/>
          <w:szCs w:val="24"/>
        </w:rPr>
        <w:t>místě úmrtí mohou být na tomto veřejném pohřebišti</w:t>
      </w:r>
      <w:r w:rsidR="00B54FC5" w:rsidRPr="002B39E6">
        <w:rPr>
          <w:rFonts w:ascii="Arial" w:hAnsi="Arial" w:cs="Arial"/>
          <w:sz w:val="24"/>
          <w:szCs w:val="24"/>
        </w:rPr>
        <w:t xml:space="preserve"> </w:t>
      </w:r>
      <w:r w:rsidR="002056E9" w:rsidRPr="002B39E6">
        <w:rPr>
          <w:rFonts w:ascii="Arial" w:hAnsi="Arial" w:cs="Arial"/>
          <w:sz w:val="24"/>
          <w:szCs w:val="24"/>
        </w:rPr>
        <w:t>pohřbeni, ale pouze</w:t>
      </w:r>
      <w:r w:rsidR="00B54FC5" w:rsidRPr="002B39E6">
        <w:rPr>
          <w:rFonts w:ascii="Arial" w:hAnsi="Arial" w:cs="Arial"/>
          <w:sz w:val="24"/>
          <w:szCs w:val="24"/>
        </w:rPr>
        <w:t xml:space="preserve"> </w:t>
      </w:r>
      <w:r w:rsidR="002056E9" w:rsidRPr="002B39E6">
        <w:rPr>
          <w:rFonts w:ascii="Arial" w:hAnsi="Arial" w:cs="Arial"/>
          <w:sz w:val="24"/>
          <w:szCs w:val="24"/>
        </w:rPr>
        <w:t>se souhlasem provozovatele pohřebiště.</w:t>
      </w:r>
      <w:r w:rsidR="00B54FC5" w:rsidRPr="002B39E6">
        <w:rPr>
          <w:rFonts w:ascii="Arial" w:hAnsi="Arial" w:cs="Arial"/>
          <w:sz w:val="24"/>
          <w:szCs w:val="24"/>
        </w:rPr>
        <w:t xml:space="preserve"> </w:t>
      </w:r>
      <w:r w:rsidR="002056E9" w:rsidRPr="002B39E6">
        <w:rPr>
          <w:rFonts w:ascii="Arial" w:hAnsi="Arial" w:cs="Arial"/>
          <w:sz w:val="24"/>
          <w:szCs w:val="24"/>
        </w:rPr>
        <w:t>Den před</w:t>
      </w:r>
      <w:r w:rsidR="00345831" w:rsidRPr="002B39E6">
        <w:rPr>
          <w:rFonts w:ascii="Arial" w:hAnsi="Arial" w:cs="Arial"/>
          <w:sz w:val="24"/>
          <w:szCs w:val="24"/>
        </w:rPr>
        <w:t xml:space="preserve"> </w:t>
      </w:r>
      <w:r w:rsidR="002056E9" w:rsidRPr="002B39E6">
        <w:rPr>
          <w:rFonts w:ascii="Arial" w:hAnsi="Arial" w:cs="Arial"/>
          <w:sz w:val="24"/>
          <w:szCs w:val="24"/>
        </w:rPr>
        <w:t>přijetím lidských pozůstatků je potřeba předložit provozovateli kopii Listu o</w:t>
      </w:r>
      <w:r w:rsidR="00345831" w:rsidRPr="002B39E6">
        <w:rPr>
          <w:rFonts w:ascii="Arial" w:hAnsi="Arial" w:cs="Arial"/>
          <w:sz w:val="24"/>
          <w:szCs w:val="24"/>
        </w:rPr>
        <w:t xml:space="preserve"> </w:t>
      </w:r>
      <w:r w:rsidR="002056E9" w:rsidRPr="002B39E6">
        <w:rPr>
          <w:rFonts w:ascii="Arial" w:hAnsi="Arial" w:cs="Arial"/>
          <w:sz w:val="24"/>
          <w:szCs w:val="24"/>
        </w:rPr>
        <w:t>prohlídce zemřelého, kterou</w:t>
      </w:r>
      <w:r w:rsidR="00345831" w:rsidRPr="002B39E6">
        <w:rPr>
          <w:rFonts w:ascii="Arial" w:hAnsi="Arial" w:cs="Arial"/>
          <w:sz w:val="24"/>
          <w:szCs w:val="24"/>
        </w:rPr>
        <w:t xml:space="preserve"> </w:t>
      </w:r>
      <w:r w:rsidR="002056E9" w:rsidRPr="002B39E6">
        <w:rPr>
          <w:rFonts w:ascii="Arial" w:hAnsi="Arial" w:cs="Arial"/>
          <w:sz w:val="24"/>
          <w:szCs w:val="24"/>
        </w:rPr>
        <w:t>uloží</w:t>
      </w:r>
      <w:r w:rsidR="00345831" w:rsidRPr="002B39E6">
        <w:rPr>
          <w:rFonts w:ascii="Arial" w:hAnsi="Arial" w:cs="Arial"/>
          <w:sz w:val="24"/>
          <w:szCs w:val="24"/>
        </w:rPr>
        <w:t xml:space="preserve"> </w:t>
      </w:r>
      <w:r w:rsidR="002056E9" w:rsidRPr="002B39E6">
        <w:rPr>
          <w:rFonts w:ascii="Arial" w:hAnsi="Arial" w:cs="Arial"/>
          <w:sz w:val="24"/>
          <w:szCs w:val="24"/>
        </w:rPr>
        <w:t>minimálně po tlecí dobu v příloze hřbitovní knihy.</w:t>
      </w:r>
    </w:p>
    <w:p w:rsidR="002B39E6" w:rsidRDefault="002B39E6" w:rsidP="002056E9">
      <w:pPr>
        <w:tabs>
          <w:tab w:val="left" w:pos="426"/>
        </w:tabs>
        <w:spacing w:after="0" w:line="240" w:lineRule="auto"/>
        <w:rPr>
          <w:rFonts w:ascii="Arial" w:hAnsi="Arial" w:cs="Arial"/>
          <w:sz w:val="40"/>
          <w:szCs w:val="40"/>
        </w:rPr>
      </w:pPr>
    </w:p>
    <w:p w:rsidR="00345831" w:rsidRPr="002B39E6" w:rsidRDefault="00345831" w:rsidP="002B39E6">
      <w:pPr>
        <w:tabs>
          <w:tab w:val="left" w:pos="426"/>
        </w:tabs>
        <w:spacing w:after="0" w:line="240" w:lineRule="auto"/>
        <w:jc w:val="center"/>
        <w:rPr>
          <w:rFonts w:ascii="Arial" w:hAnsi="Arial" w:cs="Arial"/>
          <w:b/>
          <w:sz w:val="28"/>
          <w:szCs w:val="28"/>
        </w:rPr>
      </w:pPr>
      <w:r w:rsidRPr="002B39E6">
        <w:rPr>
          <w:rFonts w:ascii="Arial" w:hAnsi="Arial" w:cs="Arial"/>
          <w:b/>
          <w:sz w:val="28"/>
          <w:szCs w:val="28"/>
        </w:rPr>
        <w:t>Článek 4</w:t>
      </w:r>
    </w:p>
    <w:p w:rsidR="00345831" w:rsidRPr="002B39E6" w:rsidRDefault="00345831" w:rsidP="002B39E6">
      <w:pPr>
        <w:tabs>
          <w:tab w:val="left" w:pos="426"/>
        </w:tabs>
        <w:spacing w:after="0" w:line="240" w:lineRule="auto"/>
        <w:jc w:val="center"/>
        <w:rPr>
          <w:rFonts w:ascii="Arial" w:hAnsi="Arial" w:cs="Arial"/>
          <w:b/>
          <w:sz w:val="28"/>
          <w:szCs w:val="28"/>
        </w:rPr>
      </w:pPr>
      <w:r w:rsidRPr="002B39E6">
        <w:rPr>
          <w:rFonts w:ascii="Arial" w:hAnsi="Arial" w:cs="Arial"/>
          <w:b/>
          <w:sz w:val="28"/>
          <w:szCs w:val="28"/>
        </w:rPr>
        <w:t>Doba zpřístupnění pohřebiště, povinnosti návštěvníků, způsob a pravidla užívání zařízení</w:t>
      </w:r>
    </w:p>
    <w:p w:rsidR="00345831" w:rsidRDefault="00345831" w:rsidP="002056E9">
      <w:pPr>
        <w:tabs>
          <w:tab w:val="left" w:pos="426"/>
        </w:tabs>
        <w:spacing w:after="0" w:line="240" w:lineRule="auto"/>
        <w:rPr>
          <w:rFonts w:ascii="Arial" w:hAnsi="Arial" w:cs="Arial"/>
          <w:sz w:val="40"/>
          <w:szCs w:val="40"/>
        </w:rPr>
      </w:pPr>
    </w:p>
    <w:p w:rsidR="00345831" w:rsidRPr="00CE7703" w:rsidRDefault="00345831" w:rsidP="00CE7703">
      <w:pPr>
        <w:tabs>
          <w:tab w:val="left" w:pos="426"/>
        </w:tabs>
        <w:spacing w:after="0" w:line="240" w:lineRule="auto"/>
        <w:rPr>
          <w:rFonts w:ascii="Arial" w:hAnsi="Arial" w:cs="Arial"/>
          <w:sz w:val="24"/>
          <w:szCs w:val="24"/>
        </w:rPr>
      </w:pPr>
      <w:r w:rsidRPr="00CE7703">
        <w:rPr>
          <w:rFonts w:ascii="Arial" w:hAnsi="Arial" w:cs="Arial"/>
          <w:sz w:val="24"/>
          <w:szCs w:val="24"/>
        </w:rPr>
        <w:t>1. Pohřebiště je místo veřejně přístupné</w:t>
      </w:r>
      <w:r w:rsidR="00CE7703" w:rsidRPr="00CE7703">
        <w:rPr>
          <w:rFonts w:ascii="Arial" w:hAnsi="Arial" w:cs="Arial"/>
          <w:sz w:val="24"/>
          <w:szCs w:val="24"/>
        </w:rPr>
        <w:t>:</w:t>
      </w:r>
      <w:r w:rsidRPr="00CE7703">
        <w:rPr>
          <w:rFonts w:ascii="Arial" w:hAnsi="Arial" w:cs="Arial"/>
          <w:sz w:val="24"/>
          <w:szCs w:val="24"/>
        </w:rPr>
        <w:t xml:space="preserve"> </w:t>
      </w:r>
    </w:p>
    <w:p w:rsidR="00345831" w:rsidRPr="00CE7703" w:rsidRDefault="00345831" w:rsidP="00CE7703">
      <w:pPr>
        <w:tabs>
          <w:tab w:val="left" w:pos="426"/>
        </w:tabs>
        <w:spacing w:after="0" w:line="240" w:lineRule="auto"/>
        <w:rPr>
          <w:rFonts w:ascii="Arial" w:hAnsi="Arial" w:cs="Arial"/>
          <w:sz w:val="24"/>
          <w:szCs w:val="24"/>
        </w:rPr>
      </w:pPr>
      <w:r w:rsidRPr="00CE7703">
        <w:rPr>
          <w:rFonts w:ascii="Arial" w:hAnsi="Arial" w:cs="Arial"/>
          <w:sz w:val="24"/>
          <w:szCs w:val="24"/>
        </w:rPr>
        <w:t>V</w:t>
      </w:r>
      <w:r w:rsidR="00870188" w:rsidRPr="00CE7703">
        <w:rPr>
          <w:rFonts w:ascii="Arial" w:hAnsi="Arial" w:cs="Arial"/>
          <w:sz w:val="24"/>
          <w:szCs w:val="24"/>
        </w:rPr>
        <w:t> o</w:t>
      </w:r>
      <w:r w:rsidRPr="00CE7703">
        <w:rPr>
          <w:rFonts w:ascii="Arial" w:hAnsi="Arial" w:cs="Arial"/>
          <w:sz w:val="24"/>
          <w:szCs w:val="24"/>
        </w:rPr>
        <w:t>bdobí</w:t>
      </w:r>
      <w:r w:rsidR="00870188" w:rsidRPr="00CE7703">
        <w:rPr>
          <w:rFonts w:ascii="Arial" w:hAnsi="Arial" w:cs="Arial"/>
          <w:sz w:val="24"/>
          <w:szCs w:val="24"/>
        </w:rPr>
        <w:t xml:space="preserve"> květen - září</w:t>
      </w:r>
      <w:r w:rsidRPr="00CE7703">
        <w:rPr>
          <w:rFonts w:ascii="Arial" w:hAnsi="Arial" w:cs="Arial"/>
          <w:sz w:val="24"/>
          <w:szCs w:val="24"/>
        </w:rPr>
        <w:t xml:space="preserve"> od</w:t>
      </w:r>
      <w:r w:rsidR="007E414C" w:rsidRPr="00CE7703">
        <w:rPr>
          <w:rFonts w:ascii="Arial" w:hAnsi="Arial" w:cs="Arial"/>
          <w:sz w:val="24"/>
          <w:szCs w:val="24"/>
        </w:rPr>
        <w:t xml:space="preserve"> 8</w:t>
      </w:r>
      <w:r w:rsidRPr="00CE7703">
        <w:rPr>
          <w:rFonts w:ascii="Arial" w:hAnsi="Arial" w:cs="Arial"/>
          <w:sz w:val="24"/>
          <w:szCs w:val="24"/>
        </w:rPr>
        <w:t xml:space="preserve"> do</w:t>
      </w:r>
      <w:r w:rsidR="007E414C" w:rsidRPr="00CE7703">
        <w:rPr>
          <w:rFonts w:ascii="Arial" w:hAnsi="Arial" w:cs="Arial"/>
          <w:sz w:val="24"/>
          <w:szCs w:val="24"/>
        </w:rPr>
        <w:t xml:space="preserve"> 1</w:t>
      </w:r>
      <w:r w:rsidR="00870188" w:rsidRPr="00CE7703">
        <w:rPr>
          <w:rFonts w:ascii="Arial" w:hAnsi="Arial" w:cs="Arial"/>
          <w:sz w:val="24"/>
          <w:szCs w:val="24"/>
        </w:rPr>
        <w:t>9</w:t>
      </w:r>
      <w:r w:rsidR="00CE7703" w:rsidRPr="00CE7703">
        <w:rPr>
          <w:rFonts w:ascii="Arial" w:hAnsi="Arial" w:cs="Arial"/>
          <w:sz w:val="24"/>
          <w:szCs w:val="24"/>
        </w:rPr>
        <w:t xml:space="preserve"> hod.</w:t>
      </w:r>
    </w:p>
    <w:p w:rsidR="00345831" w:rsidRPr="00CE7703" w:rsidRDefault="00345831" w:rsidP="00CE7703">
      <w:pPr>
        <w:tabs>
          <w:tab w:val="left" w:pos="426"/>
        </w:tabs>
        <w:spacing w:after="0" w:line="240" w:lineRule="auto"/>
        <w:rPr>
          <w:rFonts w:ascii="Arial" w:hAnsi="Arial" w:cs="Arial"/>
          <w:sz w:val="24"/>
          <w:szCs w:val="24"/>
        </w:rPr>
      </w:pPr>
      <w:r w:rsidRPr="00CE7703">
        <w:rPr>
          <w:rFonts w:ascii="Arial" w:hAnsi="Arial" w:cs="Arial"/>
          <w:sz w:val="24"/>
          <w:szCs w:val="24"/>
        </w:rPr>
        <w:t xml:space="preserve">V období </w:t>
      </w:r>
      <w:r w:rsidR="00870188" w:rsidRPr="00CE7703">
        <w:rPr>
          <w:rFonts w:ascii="Arial" w:hAnsi="Arial" w:cs="Arial"/>
          <w:sz w:val="24"/>
          <w:szCs w:val="24"/>
        </w:rPr>
        <w:t xml:space="preserve">říjen – duben </w:t>
      </w:r>
      <w:r w:rsidRPr="00CE7703">
        <w:rPr>
          <w:rFonts w:ascii="Arial" w:hAnsi="Arial" w:cs="Arial"/>
          <w:sz w:val="24"/>
          <w:szCs w:val="24"/>
        </w:rPr>
        <w:t>od</w:t>
      </w:r>
      <w:r w:rsidR="007E414C" w:rsidRPr="00CE7703">
        <w:rPr>
          <w:rFonts w:ascii="Arial" w:hAnsi="Arial" w:cs="Arial"/>
          <w:sz w:val="24"/>
          <w:szCs w:val="24"/>
        </w:rPr>
        <w:t xml:space="preserve"> 8</w:t>
      </w:r>
      <w:r w:rsidRPr="00CE7703">
        <w:rPr>
          <w:rFonts w:ascii="Arial" w:hAnsi="Arial" w:cs="Arial"/>
          <w:sz w:val="24"/>
          <w:szCs w:val="24"/>
        </w:rPr>
        <w:t xml:space="preserve"> do</w:t>
      </w:r>
      <w:r w:rsidR="007E414C" w:rsidRPr="00CE7703">
        <w:rPr>
          <w:rFonts w:ascii="Arial" w:hAnsi="Arial" w:cs="Arial"/>
          <w:sz w:val="24"/>
          <w:szCs w:val="24"/>
        </w:rPr>
        <w:t xml:space="preserve"> </w:t>
      </w:r>
      <w:r w:rsidR="00870188" w:rsidRPr="00CE7703">
        <w:rPr>
          <w:rFonts w:ascii="Arial" w:hAnsi="Arial" w:cs="Arial"/>
          <w:sz w:val="24"/>
          <w:szCs w:val="24"/>
        </w:rPr>
        <w:t>17</w:t>
      </w:r>
      <w:r w:rsidR="00CE7703" w:rsidRPr="00CE7703">
        <w:rPr>
          <w:rFonts w:ascii="Arial" w:hAnsi="Arial" w:cs="Arial"/>
          <w:sz w:val="24"/>
          <w:szCs w:val="24"/>
        </w:rPr>
        <w:t xml:space="preserve"> hod.</w:t>
      </w:r>
    </w:p>
    <w:p w:rsidR="00345831" w:rsidRPr="00CE7703" w:rsidRDefault="00345831" w:rsidP="00CE7703">
      <w:pPr>
        <w:tabs>
          <w:tab w:val="left" w:pos="426"/>
        </w:tabs>
        <w:spacing w:after="0" w:line="240" w:lineRule="auto"/>
        <w:rPr>
          <w:rFonts w:ascii="Arial" w:hAnsi="Arial" w:cs="Arial"/>
          <w:sz w:val="24"/>
          <w:szCs w:val="24"/>
        </w:rPr>
      </w:pPr>
      <w:r w:rsidRPr="00CE7703">
        <w:rPr>
          <w:rFonts w:ascii="Arial" w:hAnsi="Arial" w:cs="Arial"/>
          <w:sz w:val="24"/>
          <w:szCs w:val="24"/>
        </w:rPr>
        <w:t>V den Památky zesnulých, včetně předcházející soboty a neděle</w:t>
      </w:r>
      <w:r w:rsidR="00870188" w:rsidRPr="00CE7703">
        <w:rPr>
          <w:rFonts w:ascii="Arial" w:hAnsi="Arial" w:cs="Arial"/>
          <w:sz w:val="24"/>
          <w:szCs w:val="24"/>
        </w:rPr>
        <w:t xml:space="preserve"> </w:t>
      </w:r>
      <w:r w:rsidRPr="00CE7703">
        <w:rPr>
          <w:rFonts w:ascii="Arial" w:hAnsi="Arial" w:cs="Arial"/>
          <w:sz w:val="24"/>
          <w:szCs w:val="24"/>
        </w:rPr>
        <w:t>od</w:t>
      </w:r>
      <w:r w:rsidR="00870188" w:rsidRPr="00CE7703">
        <w:rPr>
          <w:rFonts w:ascii="Arial" w:hAnsi="Arial" w:cs="Arial"/>
          <w:sz w:val="24"/>
          <w:szCs w:val="24"/>
        </w:rPr>
        <w:t xml:space="preserve"> 8</w:t>
      </w:r>
      <w:r w:rsidRPr="00CE7703">
        <w:rPr>
          <w:rFonts w:ascii="Arial" w:hAnsi="Arial" w:cs="Arial"/>
          <w:sz w:val="24"/>
          <w:szCs w:val="24"/>
        </w:rPr>
        <w:t xml:space="preserve"> do</w:t>
      </w:r>
      <w:r w:rsidR="00870188" w:rsidRPr="00CE7703">
        <w:rPr>
          <w:rFonts w:ascii="Arial" w:hAnsi="Arial" w:cs="Arial"/>
          <w:sz w:val="24"/>
          <w:szCs w:val="24"/>
        </w:rPr>
        <w:t xml:space="preserve"> 19</w:t>
      </w:r>
      <w:r w:rsidR="00CE7703" w:rsidRPr="00CE7703">
        <w:rPr>
          <w:rFonts w:ascii="Arial" w:hAnsi="Arial" w:cs="Arial"/>
          <w:sz w:val="24"/>
          <w:szCs w:val="24"/>
        </w:rPr>
        <w:t xml:space="preserve"> hod.</w:t>
      </w:r>
    </w:p>
    <w:p w:rsidR="00345831" w:rsidRPr="00CE7703" w:rsidRDefault="00345831" w:rsidP="00CE7703">
      <w:pPr>
        <w:tabs>
          <w:tab w:val="left" w:pos="426"/>
        </w:tabs>
        <w:spacing w:after="0" w:line="240" w:lineRule="auto"/>
        <w:rPr>
          <w:rFonts w:ascii="Arial" w:hAnsi="Arial" w:cs="Arial"/>
          <w:sz w:val="24"/>
          <w:szCs w:val="24"/>
        </w:rPr>
      </w:pPr>
    </w:p>
    <w:p w:rsidR="00345831" w:rsidRDefault="00345831" w:rsidP="00CE7703">
      <w:pPr>
        <w:tabs>
          <w:tab w:val="left" w:pos="426"/>
        </w:tabs>
        <w:spacing w:after="0" w:line="240" w:lineRule="auto"/>
        <w:rPr>
          <w:rFonts w:ascii="Arial" w:hAnsi="Arial" w:cs="Arial"/>
          <w:sz w:val="24"/>
          <w:szCs w:val="24"/>
        </w:rPr>
      </w:pPr>
      <w:r w:rsidRPr="00CE7703">
        <w:rPr>
          <w:rFonts w:ascii="Arial" w:hAnsi="Arial" w:cs="Arial"/>
          <w:sz w:val="24"/>
          <w:szCs w:val="24"/>
        </w:rPr>
        <w:lastRenderedPageBreak/>
        <w:t>2.</w:t>
      </w:r>
      <w:r w:rsidR="00870188" w:rsidRPr="00CE7703">
        <w:rPr>
          <w:rFonts w:ascii="Arial" w:hAnsi="Arial" w:cs="Arial"/>
          <w:sz w:val="24"/>
          <w:szCs w:val="24"/>
        </w:rPr>
        <w:t xml:space="preserve"> </w:t>
      </w:r>
      <w:r w:rsidRPr="00CE7703">
        <w:rPr>
          <w:rFonts w:ascii="Arial" w:hAnsi="Arial" w:cs="Arial"/>
          <w:sz w:val="24"/>
          <w:szCs w:val="24"/>
        </w:rPr>
        <w:t>Provozovatel je oprávněn povolit odůvodněnou</w:t>
      </w:r>
      <w:r w:rsidR="00870188" w:rsidRPr="00CE7703">
        <w:rPr>
          <w:rFonts w:ascii="Arial" w:hAnsi="Arial" w:cs="Arial"/>
          <w:sz w:val="24"/>
          <w:szCs w:val="24"/>
        </w:rPr>
        <w:t xml:space="preserve"> </w:t>
      </w:r>
      <w:r w:rsidRPr="00CE7703">
        <w:rPr>
          <w:rFonts w:ascii="Arial" w:hAnsi="Arial" w:cs="Arial"/>
          <w:sz w:val="24"/>
          <w:szCs w:val="24"/>
        </w:rPr>
        <w:t>v</w:t>
      </w:r>
      <w:r w:rsidR="00870188" w:rsidRPr="00CE7703">
        <w:rPr>
          <w:rFonts w:ascii="Arial" w:hAnsi="Arial" w:cs="Arial"/>
          <w:sz w:val="24"/>
          <w:szCs w:val="24"/>
        </w:rPr>
        <w:t>ýji</w:t>
      </w:r>
      <w:r w:rsidRPr="00CE7703">
        <w:rPr>
          <w:rFonts w:ascii="Arial" w:hAnsi="Arial" w:cs="Arial"/>
          <w:sz w:val="24"/>
          <w:szCs w:val="24"/>
        </w:rPr>
        <w:t>mku</w:t>
      </w:r>
      <w:r w:rsidR="00870188" w:rsidRPr="00CE7703">
        <w:rPr>
          <w:rFonts w:ascii="Arial" w:hAnsi="Arial" w:cs="Arial"/>
          <w:sz w:val="24"/>
          <w:szCs w:val="24"/>
        </w:rPr>
        <w:t xml:space="preserve"> </w:t>
      </w:r>
      <w:r w:rsidRPr="00CE7703">
        <w:rPr>
          <w:rFonts w:ascii="Arial" w:hAnsi="Arial" w:cs="Arial"/>
          <w:sz w:val="24"/>
          <w:szCs w:val="24"/>
        </w:rPr>
        <w:t>individuálním povolením.</w:t>
      </w:r>
    </w:p>
    <w:p w:rsidR="00455B90" w:rsidRPr="00CE7703" w:rsidRDefault="00455B90" w:rsidP="00CE7703">
      <w:pPr>
        <w:tabs>
          <w:tab w:val="left" w:pos="426"/>
        </w:tabs>
        <w:spacing w:after="0" w:line="240" w:lineRule="auto"/>
        <w:rPr>
          <w:rFonts w:ascii="Arial" w:hAnsi="Arial" w:cs="Arial"/>
          <w:sz w:val="24"/>
          <w:szCs w:val="24"/>
        </w:rPr>
      </w:pPr>
    </w:p>
    <w:p w:rsidR="00345831" w:rsidRPr="00CE7703" w:rsidRDefault="00345831" w:rsidP="001C5FED">
      <w:pPr>
        <w:tabs>
          <w:tab w:val="left" w:pos="426"/>
        </w:tabs>
        <w:spacing w:after="0" w:line="240" w:lineRule="auto"/>
        <w:jc w:val="both"/>
        <w:rPr>
          <w:rFonts w:ascii="Arial" w:hAnsi="Arial" w:cs="Arial"/>
          <w:sz w:val="24"/>
          <w:szCs w:val="24"/>
        </w:rPr>
      </w:pPr>
      <w:r w:rsidRPr="00CE7703">
        <w:rPr>
          <w:rFonts w:ascii="Arial" w:hAnsi="Arial" w:cs="Arial"/>
          <w:sz w:val="24"/>
          <w:szCs w:val="24"/>
        </w:rPr>
        <w:t>3.</w:t>
      </w:r>
      <w:r w:rsidR="00870188" w:rsidRPr="00CE7703">
        <w:rPr>
          <w:rFonts w:ascii="Arial" w:hAnsi="Arial" w:cs="Arial"/>
          <w:sz w:val="24"/>
          <w:szCs w:val="24"/>
        </w:rPr>
        <w:t xml:space="preserve"> </w:t>
      </w:r>
      <w:r w:rsidRPr="00CE7703">
        <w:rPr>
          <w:rFonts w:ascii="Arial" w:hAnsi="Arial" w:cs="Arial"/>
          <w:sz w:val="24"/>
          <w:szCs w:val="24"/>
        </w:rPr>
        <w:t>Návštěvníci jsou povinni opustit pohřebiště do konce uzavírací doby bez upozornění.</w:t>
      </w:r>
    </w:p>
    <w:p w:rsidR="002B39E6" w:rsidRPr="00CE7703" w:rsidRDefault="002B39E6" w:rsidP="001C5FED">
      <w:pPr>
        <w:tabs>
          <w:tab w:val="left" w:pos="426"/>
        </w:tabs>
        <w:spacing w:after="0" w:line="240" w:lineRule="auto"/>
        <w:jc w:val="both"/>
        <w:rPr>
          <w:rFonts w:ascii="Arial" w:hAnsi="Arial" w:cs="Arial"/>
          <w:sz w:val="24"/>
          <w:szCs w:val="24"/>
        </w:rPr>
      </w:pPr>
    </w:p>
    <w:p w:rsidR="00345831" w:rsidRPr="00CE7703" w:rsidRDefault="00870188" w:rsidP="001C5FED">
      <w:pPr>
        <w:tabs>
          <w:tab w:val="left" w:pos="426"/>
        </w:tabs>
        <w:spacing w:after="0" w:line="240" w:lineRule="auto"/>
        <w:jc w:val="both"/>
        <w:rPr>
          <w:rFonts w:ascii="Arial" w:hAnsi="Arial" w:cs="Arial"/>
          <w:sz w:val="24"/>
          <w:szCs w:val="24"/>
        </w:rPr>
      </w:pPr>
      <w:r w:rsidRPr="00CE7703">
        <w:rPr>
          <w:rFonts w:ascii="Arial" w:hAnsi="Arial" w:cs="Arial"/>
          <w:sz w:val="24"/>
          <w:szCs w:val="24"/>
        </w:rPr>
        <w:t>4</w:t>
      </w:r>
      <w:r w:rsidR="00345831" w:rsidRPr="00CE7703">
        <w:rPr>
          <w:rFonts w:ascii="Arial" w:hAnsi="Arial" w:cs="Arial"/>
          <w:sz w:val="24"/>
          <w:szCs w:val="24"/>
        </w:rPr>
        <w:t>.</w:t>
      </w:r>
      <w:r w:rsidRPr="00CE7703">
        <w:rPr>
          <w:rFonts w:ascii="Arial" w:hAnsi="Arial" w:cs="Arial"/>
          <w:sz w:val="24"/>
          <w:szCs w:val="24"/>
        </w:rPr>
        <w:t xml:space="preserve"> </w:t>
      </w:r>
      <w:r w:rsidR="00345831" w:rsidRPr="00CE7703">
        <w:rPr>
          <w:rFonts w:ascii="Arial" w:hAnsi="Arial" w:cs="Arial"/>
          <w:sz w:val="24"/>
          <w:szCs w:val="24"/>
        </w:rPr>
        <w:t>Provozovatel pohřebiště může z oprávněných důvodů přístup veřejnosti na</w:t>
      </w:r>
      <w:r w:rsidRPr="00CE7703">
        <w:rPr>
          <w:rFonts w:ascii="Arial" w:hAnsi="Arial" w:cs="Arial"/>
          <w:sz w:val="24"/>
          <w:szCs w:val="24"/>
        </w:rPr>
        <w:t xml:space="preserve"> </w:t>
      </w:r>
      <w:r w:rsidR="00345831" w:rsidRPr="00CE7703">
        <w:rPr>
          <w:rFonts w:ascii="Arial" w:hAnsi="Arial" w:cs="Arial"/>
          <w:sz w:val="24"/>
          <w:szCs w:val="24"/>
        </w:rPr>
        <w:t>pohřebiště nebo jeho část dočasně omezit nebo zakázat, např. v době provádění terénních úprav, manipulování se</w:t>
      </w:r>
      <w:r w:rsidRPr="00CE7703">
        <w:rPr>
          <w:rFonts w:ascii="Arial" w:hAnsi="Arial" w:cs="Arial"/>
          <w:sz w:val="24"/>
          <w:szCs w:val="24"/>
        </w:rPr>
        <w:t xml:space="preserve"> </w:t>
      </w:r>
      <w:r w:rsidR="00345831" w:rsidRPr="00CE7703">
        <w:rPr>
          <w:rFonts w:ascii="Arial" w:hAnsi="Arial" w:cs="Arial"/>
          <w:sz w:val="24"/>
          <w:szCs w:val="24"/>
        </w:rPr>
        <w:t>zetlelými,</w:t>
      </w:r>
      <w:r w:rsidRPr="00CE7703">
        <w:rPr>
          <w:rFonts w:ascii="Arial" w:hAnsi="Arial" w:cs="Arial"/>
          <w:sz w:val="24"/>
          <w:szCs w:val="24"/>
        </w:rPr>
        <w:t xml:space="preserve"> </w:t>
      </w:r>
      <w:r w:rsidR="00345831" w:rsidRPr="00CE7703">
        <w:rPr>
          <w:rFonts w:ascii="Arial" w:hAnsi="Arial" w:cs="Arial"/>
          <w:sz w:val="24"/>
          <w:szCs w:val="24"/>
        </w:rPr>
        <w:t>ne</w:t>
      </w:r>
      <w:r w:rsidRPr="00CE7703">
        <w:rPr>
          <w:rFonts w:ascii="Arial" w:hAnsi="Arial" w:cs="Arial"/>
          <w:sz w:val="24"/>
          <w:szCs w:val="24"/>
        </w:rPr>
        <w:t xml:space="preserve"> </w:t>
      </w:r>
      <w:r w:rsidR="00345831" w:rsidRPr="00CE7703">
        <w:rPr>
          <w:rFonts w:ascii="Arial" w:hAnsi="Arial" w:cs="Arial"/>
          <w:sz w:val="24"/>
          <w:szCs w:val="24"/>
        </w:rPr>
        <w:t>zetlelými i zpopelněnými lidskými ostatky v</w:t>
      </w:r>
      <w:r w:rsidRPr="00CE7703">
        <w:rPr>
          <w:rFonts w:ascii="Arial" w:hAnsi="Arial" w:cs="Arial"/>
          <w:sz w:val="24"/>
          <w:szCs w:val="24"/>
        </w:rPr>
        <w:t xml:space="preserve"> </w:t>
      </w:r>
      <w:r w:rsidR="00345831" w:rsidRPr="00CE7703">
        <w:rPr>
          <w:rFonts w:ascii="Arial" w:hAnsi="Arial" w:cs="Arial"/>
          <w:sz w:val="24"/>
          <w:szCs w:val="24"/>
        </w:rPr>
        <w:t>rámci pohřebiště, exhumací, za sněhu, náledí apod., pokud nelze zajistit bezpečnost návštěvníků. Provozovatel zabezpečí v zimním období nezbytnou údržbu hlavních komunikací pohřebiště v zájmu zajištění bezpečnosti.</w:t>
      </w:r>
    </w:p>
    <w:p w:rsidR="00B54FC5" w:rsidRPr="00CE7703" w:rsidRDefault="00B54FC5" w:rsidP="001C5FED">
      <w:pPr>
        <w:tabs>
          <w:tab w:val="left" w:pos="426"/>
        </w:tabs>
        <w:spacing w:after="0" w:line="240" w:lineRule="auto"/>
        <w:jc w:val="both"/>
        <w:rPr>
          <w:rFonts w:ascii="Arial" w:hAnsi="Arial" w:cs="Arial"/>
          <w:sz w:val="24"/>
          <w:szCs w:val="24"/>
        </w:rPr>
      </w:pPr>
    </w:p>
    <w:p w:rsidR="00870188" w:rsidRPr="00CE7703" w:rsidRDefault="00870188"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 xml:space="preserve">5. </w:t>
      </w:r>
      <w:r w:rsidR="002056E9" w:rsidRPr="00CE7703">
        <w:rPr>
          <w:rFonts w:ascii="Arial" w:eastAsia="Times New Roman" w:hAnsi="Arial" w:cs="Arial"/>
          <w:sz w:val="24"/>
          <w:szCs w:val="24"/>
          <w:lang w:eastAsia="cs-CZ"/>
        </w:rPr>
        <w:t>Dětem do 10 let věku je dovolen vstup na pohřebiště pouze v doprovodu dospělých osob.</w:t>
      </w:r>
    </w:p>
    <w:p w:rsidR="002B39E6" w:rsidRPr="00CE7703" w:rsidRDefault="002B39E6" w:rsidP="001C5FED">
      <w:pPr>
        <w:tabs>
          <w:tab w:val="left" w:pos="426"/>
        </w:tabs>
        <w:spacing w:after="0" w:line="240" w:lineRule="auto"/>
        <w:jc w:val="both"/>
        <w:rPr>
          <w:rFonts w:ascii="Arial" w:eastAsia="Times New Roman" w:hAnsi="Arial" w:cs="Arial"/>
          <w:sz w:val="24"/>
          <w:szCs w:val="24"/>
          <w:lang w:eastAsia="cs-CZ"/>
        </w:rPr>
      </w:pPr>
    </w:p>
    <w:p w:rsidR="00870188" w:rsidRPr="00CE7703" w:rsidRDefault="00870188"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6</w:t>
      </w:r>
      <w:r w:rsidR="002056E9" w:rsidRPr="00CE7703">
        <w:rPr>
          <w:rFonts w:ascii="Arial" w:eastAsia="Times New Roman" w:hAnsi="Arial" w:cs="Arial"/>
          <w:sz w:val="24"/>
          <w:szCs w:val="24"/>
          <w:lang w:eastAsia="cs-CZ"/>
        </w:rPr>
        <w:t>.</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Osobám pod vlivem návykových a psychotropních</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látek je vstup na pohřebiště zakázán, rovněž je zakázáno požívání alkoholických nápojů na pohřebišti.</w:t>
      </w:r>
    </w:p>
    <w:p w:rsidR="006C7365" w:rsidRPr="00CE7703" w:rsidRDefault="006C7365"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7</w:t>
      </w:r>
      <w:r w:rsidR="002056E9" w:rsidRPr="00CE7703">
        <w:rPr>
          <w:rFonts w:ascii="Arial" w:eastAsia="Times New Roman" w:hAnsi="Arial" w:cs="Arial"/>
          <w:sz w:val="24"/>
          <w:szCs w:val="24"/>
          <w:lang w:eastAsia="cs-CZ"/>
        </w:rPr>
        <w:t>.</w:t>
      </w:r>
      <w:r w:rsidR="00870188"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Motorová vozidla mohou na pohřebiště vjíždět a zdržovat se jen s prokazatelným souhlasem provozovatele</w:t>
      </w:r>
      <w:r w:rsidR="00870188" w:rsidRPr="00CE7703">
        <w:rPr>
          <w:rFonts w:ascii="Arial" w:eastAsia="Times New Roman" w:hAnsi="Arial" w:cs="Arial"/>
          <w:sz w:val="24"/>
          <w:szCs w:val="24"/>
          <w:lang w:eastAsia="cs-CZ"/>
        </w:rPr>
        <w:t xml:space="preserve"> a za podmí</w:t>
      </w:r>
      <w:r w:rsidR="002056E9" w:rsidRPr="00CE7703">
        <w:rPr>
          <w:rFonts w:ascii="Arial" w:eastAsia="Times New Roman" w:hAnsi="Arial" w:cs="Arial"/>
          <w:sz w:val="24"/>
          <w:szCs w:val="24"/>
          <w:lang w:eastAsia="cs-CZ"/>
        </w:rPr>
        <w:t>nek stanovených provozovatelem</w:t>
      </w:r>
      <w:r w:rsidR="00870188" w:rsidRPr="00CE7703">
        <w:rPr>
          <w:rFonts w:ascii="Arial" w:eastAsia="Times New Roman" w:hAnsi="Arial" w:cs="Arial"/>
          <w:sz w:val="24"/>
          <w:szCs w:val="24"/>
          <w:lang w:eastAsia="cs-CZ"/>
        </w:rPr>
        <w:t>.</w:t>
      </w:r>
      <w:r w:rsidR="002056E9" w:rsidRPr="00CE7703">
        <w:rPr>
          <w:rFonts w:ascii="Arial" w:eastAsia="Times New Roman" w:hAnsi="Arial" w:cs="Arial"/>
          <w:sz w:val="24"/>
          <w:szCs w:val="24"/>
          <w:lang w:eastAsia="cs-CZ"/>
        </w:rPr>
        <w:t xml:space="preserve"> Jde zejména o dodržování vyhrazených jízdních tras, maximální povolené rychlosti apod. Ve zvlášť odůvodněných případech může provozovatel pohřebiště povolit výjimku.</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6C7365" w:rsidRPr="00CE7703" w:rsidRDefault="006C7365"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8</w:t>
      </w:r>
      <w:r w:rsidR="002056E9" w:rsidRPr="00CE7703">
        <w:rPr>
          <w:rFonts w:ascii="Arial" w:eastAsia="Times New Roman" w:hAnsi="Arial" w:cs="Arial"/>
          <w:sz w:val="24"/>
          <w:szCs w:val="24"/>
          <w:lang w:eastAsia="cs-CZ"/>
        </w:rPr>
        <w:t>.</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Na pohřebišti není dovolena jízda i jinými vozidly s výjimkou vozíků invalidních občanů</w:t>
      </w:r>
      <w:r w:rsidRPr="00CE7703">
        <w:rPr>
          <w:rFonts w:ascii="Arial" w:eastAsia="Times New Roman" w:hAnsi="Arial" w:cs="Arial"/>
          <w:sz w:val="24"/>
          <w:szCs w:val="24"/>
          <w:lang w:eastAsia="cs-CZ"/>
        </w:rPr>
        <w:t>.</w:t>
      </w:r>
      <w:r w:rsidR="002056E9" w:rsidRPr="00CE7703">
        <w:rPr>
          <w:rFonts w:ascii="Arial" w:eastAsia="Times New Roman" w:hAnsi="Arial" w:cs="Arial"/>
          <w:sz w:val="24"/>
          <w:szCs w:val="24"/>
          <w:lang w:eastAsia="cs-CZ"/>
        </w:rPr>
        <w:t xml:space="preserve"> Chodci mají vždy přednost před vozidly. 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6C7365" w:rsidRPr="00CE7703" w:rsidRDefault="006C7365"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9</w:t>
      </w:r>
      <w:r w:rsidR="002056E9" w:rsidRPr="00CE7703">
        <w:rPr>
          <w:rFonts w:ascii="Arial" w:eastAsia="Times New Roman" w:hAnsi="Arial" w:cs="Arial"/>
          <w:sz w:val="24"/>
          <w:szCs w:val="24"/>
          <w:lang w:eastAsia="cs-CZ"/>
        </w:rPr>
        <w:t>.</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 xml:space="preserve">Na pohřebišti je rovněž zakázáno pohybovat se na kolech, kolečkových bruslích, koloběžkách, </w:t>
      </w:r>
      <w:proofErr w:type="gramStart"/>
      <w:r w:rsidR="002056E9" w:rsidRPr="00CE7703">
        <w:rPr>
          <w:rFonts w:ascii="Arial" w:eastAsia="Times New Roman" w:hAnsi="Arial" w:cs="Arial"/>
          <w:sz w:val="24"/>
          <w:szCs w:val="24"/>
          <w:lang w:eastAsia="cs-CZ"/>
        </w:rPr>
        <w:t>skateboardech</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a</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pod.</w:t>
      </w:r>
      <w:proofErr w:type="gramEnd"/>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6C7365" w:rsidRPr="00CE7703" w:rsidRDefault="002056E9"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w:t>
      </w:r>
      <w:r w:rsidR="006C7365" w:rsidRPr="00CE7703">
        <w:rPr>
          <w:rFonts w:ascii="Arial" w:eastAsia="Times New Roman" w:hAnsi="Arial" w:cs="Arial"/>
          <w:sz w:val="24"/>
          <w:szCs w:val="24"/>
          <w:lang w:eastAsia="cs-CZ"/>
        </w:rPr>
        <w:t>0</w:t>
      </w:r>
      <w:r w:rsidRPr="00CE7703">
        <w:rPr>
          <w:rFonts w:ascii="Arial" w:eastAsia="Times New Roman" w:hAnsi="Arial" w:cs="Arial"/>
          <w:sz w:val="24"/>
          <w:szCs w:val="24"/>
          <w:lang w:eastAsia="cs-CZ"/>
        </w:rPr>
        <w:t>.</w:t>
      </w:r>
      <w:r w:rsidR="006C7365"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6C7365" w:rsidRPr="00CE7703" w:rsidRDefault="002056E9"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w:t>
      </w:r>
      <w:r w:rsidR="006C7365" w:rsidRPr="00CE7703">
        <w:rPr>
          <w:rFonts w:ascii="Arial" w:eastAsia="Times New Roman" w:hAnsi="Arial" w:cs="Arial"/>
          <w:sz w:val="24"/>
          <w:szCs w:val="24"/>
          <w:lang w:eastAsia="cs-CZ"/>
        </w:rPr>
        <w:t>1</w:t>
      </w:r>
      <w:r w:rsidRPr="00CE7703">
        <w:rPr>
          <w:rFonts w:ascii="Arial" w:eastAsia="Times New Roman" w:hAnsi="Arial" w:cs="Arial"/>
          <w:sz w:val="24"/>
          <w:szCs w:val="24"/>
          <w:lang w:eastAsia="cs-CZ"/>
        </w:rPr>
        <w:t>.</w:t>
      </w:r>
      <w:r w:rsidR="006C7365"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Z hygienických důvodů není dovoleno na pohřebišti pít vodu z vodovodních výpustí a</w:t>
      </w:r>
      <w:r w:rsidR="006C7365"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studní. Rovněž není dovoleno tuto vodu odnášet v náhradních obalech mimo pohřebiště.</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6C7365" w:rsidRPr="00CE7703" w:rsidRDefault="002056E9"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w:t>
      </w:r>
      <w:r w:rsidR="006C7365" w:rsidRPr="00CE7703">
        <w:rPr>
          <w:rFonts w:ascii="Arial" w:eastAsia="Times New Roman" w:hAnsi="Arial" w:cs="Arial"/>
          <w:sz w:val="24"/>
          <w:szCs w:val="24"/>
          <w:lang w:eastAsia="cs-CZ"/>
        </w:rPr>
        <w:t>2</w:t>
      </w:r>
      <w:r w:rsidRPr="00CE7703">
        <w:rPr>
          <w:rFonts w:ascii="Arial" w:eastAsia="Times New Roman" w:hAnsi="Arial" w:cs="Arial"/>
          <w:sz w:val="24"/>
          <w:szCs w:val="24"/>
          <w:lang w:eastAsia="cs-CZ"/>
        </w:rPr>
        <w:t>.</w:t>
      </w:r>
      <w:r w:rsidR="006C7365"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Svítidla mohou návštěvníci a nájemci na pohřebišti rozsvěcovat jen pokud jsou vhodným způsobem zabezpečena proti vzniku požáru. Provozovatel může v</w:t>
      </w:r>
      <w:r w:rsidR="006C7365"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odůvodněných případech používání svítidel na pohřebišti omezit nebo i zakázat.</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2056E9" w:rsidRPr="00CE7703" w:rsidRDefault="002056E9"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w:t>
      </w:r>
      <w:r w:rsidR="006C7365" w:rsidRPr="00CE7703">
        <w:rPr>
          <w:rFonts w:ascii="Arial" w:eastAsia="Times New Roman" w:hAnsi="Arial" w:cs="Arial"/>
          <w:sz w:val="24"/>
          <w:szCs w:val="24"/>
          <w:lang w:eastAsia="cs-CZ"/>
        </w:rPr>
        <w:t>3</w:t>
      </w:r>
      <w:r w:rsidRPr="00CE7703">
        <w:rPr>
          <w:rFonts w:ascii="Arial" w:eastAsia="Times New Roman" w:hAnsi="Arial" w:cs="Arial"/>
          <w:sz w:val="24"/>
          <w:szCs w:val="24"/>
          <w:lang w:eastAsia="cs-CZ"/>
        </w:rPr>
        <w:t>.</w:t>
      </w:r>
      <w:r w:rsidR="006C7365"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Ukládání nádob, nářadí, jiných předmětů, včetně dílů hrobového zařízení na zelené pásy a místa kolem</w:t>
      </w:r>
      <w:r w:rsidR="000D65A7"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hrobových míst není dovoleno. Nádoby na odpadky na pohřebišti slouží jen pro ukládání odpadu z pohřebiště –</w:t>
      </w:r>
      <w:r w:rsidR="000D65A7"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mimo odpadu stavebního</w:t>
      </w:r>
      <w:r w:rsidR="000D65A7"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 xml:space="preserve">a </w:t>
      </w:r>
      <w:r w:rsidRPr="00CE7703">
        <w:rPr>
          <w:rFonts w:ascii="Arial" w:eastAsia="Times New Roman" w:hAnsi="Arial" w:cs="Arial"/>
          <w:sz w:val="24"/>
          <w:szCs w:val="24"/>
          <w:lang w:eastAsia="cs-CZ"/>
        </w:rPr>
        <w:lastRenderedPageBreak/>
        <w:t>nebezpečného. Pokud je na pohřebišti zavedeno třídění odpadu, je nutno toto opatření respektovat.</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0D65A7" w:rsidRPr="00CE7703" w:rsidRDefault="002056E9"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w:t>
      </w:r>
      <w:r w:rsidR="000D65A7" w:rsidRPr="00CE7703">
        <w:rPr>
          <w:rFonts w:ascii="Arial" w:eastAsia="Times New Roman" w:hAnsi="Arial" w:cs="Arial"/>
          <w:sz w:val="24"/>
          <w:szCs w:val="24"/>
          <w:lang w:eastAsia="cs-CZ"/>
        </w:rPr>
        <w:t>4</w:t>
      </w:r>
      <w:r w:rsidRPr="00CE7703">
        <w:rPr>
          <w:rFonts w:ascii="Arial" w:eastAsia="Times New Roman" w:hAnsi="Arial" w:cs="Arial"/>
          <w:sz w:val="24"/>
          <w:szCs w:val="24"/>
          <w:lang w:eastAsia="cs-CZ"/>
        </w:rPr>
        <w:t>.</w:t>
      </w:r>
      <w:r w:rsidR="000D65A7"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Návštěvníkům je zakázáno</w:t>
      </w:r>
      <w:r w:rsidR="000D65A7"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provádět jakékoli zásahy do vzrostlé zeleně na pohřebišti.</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0D65A7" w:rsidRPr="00CE7703" w:rsidRDefault="002056E9"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w:t>
      </w:r>
      <w:r w:rsidR="000D65A7" w:rsidRPr="00CE7703">
        <w:rPr>
          <w:rFonts w:ascii="Arial" w:eastAsia="Times New Roman" w:hAnsi="Arial" w:cs="Arial"/>
          <w:sz w:val="24"/>
          <w:szCs w:val="24"/>
          <w:lang w:eastAsia="cs-CZ"/>
        </w:rPr>
        <w:t>5</w:t>
      </w:r>
      <w:r w:rsidRPr="00CE7703">
        <w:rPr>
          <w:rFonts w:ascii="Arial" w:eastAsia="Times New Roman" w:hAnsi="Arial" w:cs="Arial"/>
          <w:sz w:val="24"/>
          <w:szCs w:val="24"/>
          <w:lang w:eastAsia="cs-CZ"/>
        </w:rPr>
        <w:t>.</w:t>
      </w:r>
      <w:r w:rsidR="000D65A7" w:rsidRPr="00CE7703">
        <w:rPr>
          <w:rFonts w:ascii="Arial" w:eastAsia="Times New Roman" w:hAnsi="Arial" w:cs="Arial"/>
          <w:sz w:val="24"/>
          <w:szCs w:val="24"/>
          <w:lang w:eastAsia="cs-CZ"/>
        </w:rPr>
        <w:t xml:space="preserve"> </w:t>
      </w:r>
      <w:r w:rsidRPr="00CE7703">
        <w:rPr>
          <w:rFonts w:ascii="Arial" w:eastAsia="Times New Roman" w:hAnsi="Arial" w:cs="Arial"/>
          <w:sz w:val="24"/>
          <w:szCs w:val="24"/>
          <w:lang w:eastAsia="cs-CZ"/>
        </w:rPr>
        <w:t>Na pohřebišti je povoleno provádět práce pouze v takovém rozsahu a způsobem, který stanoví tento Řád a provozovatel.</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0D65A7" w:rsidRPr="00CE7703" w:rsidRDefault="000D65A7"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16</w:t>
      </w:r>
      <w:r w:rsidR="002056E9" w:rsidRPr="00CE7703">
        <w:rPr>
          <w:rFonts w:ascii="Arial" w:eastAsia="Times New Roman" w:hAnsi="Arial" w:cs="Arial"/>
          <w:sz w:val="24"/>
          <w:szCs w:val="24"/>
          <w:lang w:eastAsia="cs-CZ"/>
        </w:rPr>
        <w:t>.</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Na pohřebišti je dovoleno umístění reklam pouze na</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vyhrazených místech po předchozím souhlasu provozovatele pohřebiště. Není dovoleno umístění reklam na stromech ani zařízeních pohřebiště</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ani hrobových místech a hrobových zařízeních.</w:t>
      </w:r>
    </w:p>
    <w:p w:rsidR="00CE7703" w:rsidRDefault="00CE7703" w:rsidP="001C5FED">
      <w:pPr>
        <w:tabs>
          <w:tab w:val="left" w:pos="426"/>
        </w:tabs>
        <w:spacing w:after="0" w:line="240" w:lineRule="auto"/>
        <w:jc w:val="both"/>
        <w:rPr>
          <w:rFonts w:ascii="Arial" w:eastAsia="Times New Roman" w:hAnsi="Arial" w:cs="Arial"/>
          <w:sz w:val="24"/>
          <w:szCs w:val="24"/>
          <w:lang w:eastAsia="cs-CZ"/>
        </w:rPr>
      </w:pPr>
    </w:p>
    <w:p w:rsidR="000D65A7" w:rsidRDefault="000D65A7" w:rsidP="001C5FED">
      <w:pPr>
        <w:tabs>
          <w:tab w:val="left" w:pos="426"/>
        </w:tabs>
        <w:spacing w:after="0" w:line="240" w:lineRule="auto"/>
        <w:jc w:val="both"/>
        <w:rPr>
          <w:rFonts w:ascii="Arial" w:eastAsia="Times New Roman" w:hAnsi="Arial" w:cs="Arial"/>
          <w:sz w:val="24"/>
          <w:szCs w:val="24"/>
          <w:lang w:eastAsia="cs-CZ"/>
        </w:rPr>
      </w:pPr>
      <w:r w:rsidRPr="00CE7703">
        <w:rPr>
          <w:rFonts w:ascii="Arial" w:eastAsia="Times New Roman" w:hAnsi="Arial" w:cs="Arial"/>
          <w:sz w:val="24"/>
          <w:szCs w:val="24"/>
          <w:lang w:eastAsia="cs-CZ"/>
        </w:rPr>
        <w:t>17</w:t>
      </w:r>
      <w:r w:rsidR="002056E9" w:rsidRPr="00CE7703">
        <w:rPr>
          <w:rFonts w:ascii="Arial" w:eastAsia="Times New Roman" w:hAnsi="Arial" w:cs="Arial"/>
          <w:sz w:val="24"/>
          <w:szCs w:val="24"/>
          <w:lang w:eastAsia="cs-CZ"/>
        </w:rPr>
        <w:t>.</w:t>
      </w:r>
      <w:r w:rsidRPr="00CE7703">
        <w:rPr>
          <w:rFonts w:ascii="Arial" w:eastAsia="Times New Roman" w:hAnsi="Arial" w:cs="Arial"/>
          <w:sz w:val="24"/>
          <w:szCs w:val="24"/>
          <w:lang w:eastAsia="cs-CZ"/>
        </w:rPr>
        <w:t xml:space="preserve"> </w:t>
      </w:r>
      <w:r w:rsidR="002056E9" w:rsidRPr="00CE7703">
        <w:rPr>
          <w:rFonts w:ascii="Arial" w:eastAsia="Times New Roman" w:hAnsi="Arial" w:cs="Arial"/>
          <w:sz w:val="24"/>
          <w:szCs w:val="24"/>
          <w:lang w:eastAsia="cs-CZ"/>
        </w:rPr>
        <w:t xml:space="preserve">Všechny osoby, vykonávající činnosti, související se zajištěním řádného provozu pohřebiště, jsou povinny tak činit v souladu se zákonem o pohřebnictví a ostatními právními normami, upravujícími takovou činnost, dodržovat tento Řád a to vždy </w:t>
      </w:r>
      <w:r w:rsidR="00CE7703">
        <w:rPr>
          <w:rFonts w:ascii="Arial" w:eastAsia="Times New Roman" w:hAnsi="Arial" w:cs="Arial"/>
          <w:sz w:val="24"/>
          <w:szCs w:val="24"/>
          <w:lang w:eastAsia="cs-CZ"/>
        </w:rPr>
        <w:t>s</w:t>
      </w:r>
      <w:r w:rsidR="00455B90">
        <w:rPr>
          <w:rFonts w:ascii="Arial" w:eastAsia="Times New Roman" w:hAnsi="Arial" w:cs="Arial"/>
          <w:sz w:val="24"/>
          <w:szCs w:val="24"/>
          <w:lang w:eastAsia="cs-CZ"/>
        </w:rPr>
        <w:t xml:space="preserve"> </w:t>
      </w:r>
      <w:r w:rsidR="00CE7703">
        <w:rPr>
          <w:rFonts w:ascii="Arial" w:eastAsia="Times New Roman" w:hAnsi="Arial" w:cs="Arial"/>
          <w:sz w:val="24"/>
          <w:szCs w:val="24"/>
          <w:lang w:eastAsia="cs-CZ"/>
        </w:rPr>
        <w:t xml:space="preserve">vědomím provozovatele </w:t>
      </w:r>
      <w:r w:rsidR="002056E9" w:rsidRPr="00CE7703">
        <w:rPr>
          <w:rFonts w:ascii="Arial" w:eastAsia="Times New Roman" w:hAnsi="Arial" w:cs="Arial"/>
          <w:sz w:val="24"/>
          <w:szCs w:val="24"/>
          <w:lang w:eastAsia="cs-CZ"/>
        </w:rPr>
        <w:t>pohřebiště, nebo s jeho předchozím souhlasem, je-li ho dle tohoto řádu potřeba.</w:t>
      </w:r>
    </w:p>
    <w:p w:rsidR="00CE7703" w:rsidRPr="00CE7703" w:rsidRDefault="00CE7703" w:rsidP="00CE7703">
      <w:pPr>
        <w:tabs>
          <w:tab w:val="left" w:pos="426"/>
        </w:tabs>
        <w:spacing w:after="0" w:line="240" w:lineRule="auto"/>
        <w:rPr>
          <w:rFonts w:ascii="Arial" w:eastAsia="Times New Roman" w:hAnsi="Arial" w:cs="Arial"/>
          <w:sz w:val="24"/>
          <w:szCs w:val="24"/>
          <w:lang w:eastAsia="cs-CZ"/>
        </w:rPr>
      </w:pPr>
    </w:p>
    <w:p w:rsidR="000D65A7" w:rsidRPr="00F7515E" w:rsidRDefault="002056E9" w:rsidP="00F7515E">
      <w:pPr>
        <w:tabs>
          <w:tab w:val="left" w:pos="426"/>
        </w:tabs>
        <w:spacing w:after="0" w:line="240" w:lineRule="auto"/>
        <w:jc w:val="center"/>
        <w:rPr>
          <w:rFonts w:ascii="Arial" w:eastAsia="Times New Roman" w:hAnsi="Arial" w:cs="Arial"/>
          <w:b/>
          <w:sz w:val="28"/>
          <w:szCs w:val="28"/>
          <w:lang w:eastAsia="cs-CZ"/>
        </w:rPr>
      </w:pPr>
      <w:r w:rsidRPr="00F7515E">
        <w:rPr>
          <w:rFonts w:ascii="Arial" w:eastAsia="Times New Roman" w:hAnsi="Arial" w:cs="Arial"/>
          <w:b/>
          <w:sz w:val="28"/>
          <w:szCs w:val="28"/>
          <w:lang w:eastAsia="cs-CZ"/>
        </w:rPr>
        <w:t>Článek 5</w:t>
      </w:r>
    </w:p>
    <w:p w:rsidR="000D65A7" w:rsidRPr="00F7515E" w:rsidRDefault="002056E9" w:rsidP="00F7515E">
      <w:pPr>
        <w:tabs>
          <w:tab w:val="left" w:pos="426"/>
        </w:tabs>
        <w:spacing w:after="0" w:line="240" w:lineRule="auto"/>
        <w:jc w:val="center"/>
        <w:rPr>
          <w:rFonts w:ascii="Arial" w:eastAsia="Times New Roman" w:hAnsi="Arial" w:cs="Arial"/>
          <w:b/>
          <w:sz w:val="28"/>
          <w:szCs w:val="28"/>
          <w:lang w:eastAsia="cs-CZ"/>
        </w:rPr>
      </w:pPr>
      <w:r w:rsidRPr="00F7515E">
        <w:rPr>
          <w:rFonts w:ascii="Arial" w:eastAsia="Times New Roman" w:hAnsi="Arial" w:cs="Arial"/>
          <w:b/>
          <w:sz w:val="28"/>
          <w:szCs w:val="28"/>
          <w:lang w:eastAsia="cs-CZ"/>
        </w:rPr>
        <w:t>Povinnosti provozovatele</w:t>
      </w:r>
      <w:r w:rsidR="00F7515E">
        <w:rPr>
          <w:rFonts w:ascii="Arial" w:eastAsia="Times New Roman" w:hAnsi="Arial" w:cs="Arial"/>
          <w:b/>
          <w:sz w:val="28"/>
          <w:szCs w:val="28"/>
          <w:lang w:eastAsia="cs-CZ"/>
        </w:rPr>
        <w:br/>
      </w:r>
    </w:p>
    <w:p w:rsidR="000D65A7" w:rsidRPr="00F7515E" w:rsidRDefault="002056E9" w:rsidP="002056E9">
      <w:pPr>
        <w:tabs>
          <w:tab w:val="left" w:pos="426"/>
        </w:tabs>
        <w:spacing w:after="0" w:line="240" w:lineRule="auto"/>
        <w:rPr>
          <w:rFonts w:ascii="Arial" w:eastAsia="Times New Roman" w:hAnsi="Arial" w:cs="Arial"/>
          <w:sz w:val="24"/>
          <w:szCs w:val="24"/>
          <w:lang w:eastAsia="cs-CZ"/>
        </w:rPr>
      </w:pPr>
      <w:r w:rsidRPr="00F7515E">
        <w:rPr>
          <w:rFonts w:ascii="Arial" w:eastAsia="Times New Roman" w:hAnsi="Arial" w:cs="Arial"/>
          <w:sz w:val="24"/>
          <w:szCs w:val="24"/>
          <w:lang w:eastAsia="cs-CZ"/>
        </w:rPr>
        <w:t>Provozovatel pohřebiště je povinen zejména:</w:t>
      </w:r>
    </w:p>
    <w:p w:rsidR="000D65A7" w:rsidRPr="00F7515E" w:rsidRDefault="002056E9"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a)</w:t>
      </w:r>
      <w:r w:rsidR="000D65A7"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Všem osobám -</w:t>
      </w:r>
      <w:r w:rsidR="000D65A7"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zájemcům o nájem stanovit stejné podmínky pro sjednání nájmu dle typu hrobového místa.</w:t>
      </w:r>
    </w:p>
    <w:p w:rsidR="002056E9" w:rsidRPr="00F7515E" w:rsidRDefault="002056E9" w:rsidP="001C5FED">
      <w:pPr>
        <w:tabs>
          <w:tab w:val="left" w:pos="426"/>
        </w:tabs>
        <w:spacing w:after="0" w:line="240" w:lineRule="auto"/>
        <w:jc w:val="both"/>
        <w:rPr>
          <w:rFonts w:ascii="Times New Roman" w:eastAsia="Times New Roman" w:hAnsi="Times New Roman" w:cs="Times New Roman"/>
          <w:sz w:val="24"/>
          <w:szCs w:val="24"/>
          <w:lang w:eastAsia="cs-CZ"/>
        </w:rPr>
      </w:pPr>
      <w:r w:rsidRPr="00F7515E">
        <w:rPr>
          <w:rFonts w:ascii="Arial" w:eastAsia="Times New Roman" w:hAnsi="Arial" w:cs="Arial"/>
          <w:sz w:val="24"/>
          <w:szCs w:val="24"/>
          <w:lang w:eastAsia="cs-CZ"/>
        </w:rPr>
        <w:t>b)</w:t>
      </w:r>
      <w:r w:rsidR="000D65A7"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Zdržet se ve styku s pozůstalými chování nešetrného k jejich citům a umožnit při smutečních obřadech účast registrovaných církví, náboženských společností a</w:t>
      </w:r>
      <w:r w:rsidR="000D65A7"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jiných osob v souladu s projevenou zemřelé osoby, a pokud se tato osoba během svého života ke smutečnímu obřadu nevyslovila, také v souladu s projevenou vůlí osob uvedených v § 114 odst. 1 občanského zákoníku, je-li provozovateli správci známa.</w:t>
      </w:r>
    </w:p>
    <w:p w:rsidR="005D27EE" w:rsidRPr="00F7515E" w:rsidRDefault="005D27EE"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 xml:space="preserve">c) </w:t>
      </w:r>
      <w:r w:rsidR="002056E9" w:rsidRPr="00F7515E">
        <w:rPr>
          <w:rFonts w:ascii="Arial" w:eastAsia="Times New Roman" w:hAnsi="Arial" w:cs="Arial"/>
          <w:sz w:val="24"/>
          <w:szCs w:val="24"/>
          <w:lang w:eastAsia="cs-CZ"/>
        </w:rPr>
        <w:t>Vést evidenci související s provozováním pohřebiště v rozsahu dle § 21zákona o</w:t>
      </w:r>
      <w:r w:rsidRPr="00F7515E">
        <w:rPr>
          <w:rFonts w:ascii="Arial" w:eastAsia="Times New Roman" w:hAnsi="Arial" w:cs="Arial"/>
          <w:sz w:val="24"/>
          <w:szCs w:val="24"/>
          <w:lang w:eastAsia="cs-CZ"/>
        </w:rPr>
        <w:t xml:space="preserve"> </w:t>
      </w:r>
      <w:r w:rsidR="002056E9" w:rsidRPr="00F7515E">
        <w:rPr>
          <w:rFonts w:ascii="Arial" w:eastAsia="Times New Roman" w:hAnsi="Arial" w:cs="Arial"/>
          <w:sz w:val="24"/>
          <w:szCs w:val="24"/>
          <w:lang w:eastAsia="cs-CZ"/>
        </w:rPr>
        <w:t>pohřebnictví</w:t>
      </w:r>
      <w:r w:rsidR="00BE794D" w:rsidRPr="00F7515E">
        <w:rPr>
          <w:rFonts w:ascii="Arial" w:eastAsia="Times New Roman" w:hAnsi="Arial" w:cs="Arial"/>
          <w:sz w:val="24"/>
          <w:szCs w:val="24"/>
          <w:lang w:eastAsia="cs-CZ"/>
        </w:rPr>
        <w:t xml:space="preserve">. </w:t>
      </w:r>
      <w:r w:rsidR="002056E9" w:rsidRPr="00F7515E">
        <w:rPr>
          <w:rFonts w:ascii="Arial" w:eastAsia="Times New Roman" w:hAnsi="Arial" w:cs="Arial"/>
          <w:color w:val="000000" w:themeColor="text1"/>
          <w:sz w:val="24"/>
          <w:szCs w:val="24"/>
          <w:lang w:eastAsia="cs-CZ"/>
        </w:rPr>
        <w:t>Provozovatel pohřebiště vede evidenci související s provozováním pohřebiště elektronickou formou. Tiskové sestavy, jejichž hřbet následně sváže, vytváří jednou ročně.</w:t>
      </w:r>
    </w:p>
    <w:p w:rsidR="005D27EE" w:rsidRPr="00F7515E" w:rsidRDefault="002056E9"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d)</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Ukládat Listy o prohlídce zemřelého do spisovny popřípadě</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i doklady o</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zpopelnění dle archivačního a skartačního řádu obce.</w:t>
      </w:r>
    </w:p>
    <w:p w:rsidR="005D27EE" w:rsidRPr="00F7515E" w:rsidRDefault="002056E9"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e)</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Vyřizovat stížnosti včetně reklamací souvisejících s</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provozem a správou pohřebiště. Stížnosti vyřizuje provozovatel pohřebiště</w:t>
      </w:r>
      <w:r w:rsidR="005D27EE" w:rsidRPr="00F7515E">
        <w:rPr>
          <w:rFonts w:ascii="Arial" w:eastAsia="Times New Roman" w:hAnsi="Arial" w:cs="Arial"/>
          <w:sz w:val="24"/>
          <w:szCs w:val="24"/>
          <w:lang w:eastAsia="cs-CZ"/>
        </w:rPr>
        <w:t xml:space="preserve"> příslušným</w:t>
      </w:r>
      <w:r w:rsidRPr="00F7515E">
        <w:rPr>
          <w:rFonts w:ascii="Arial" w:eastAsia="Times New Roman" w:hAnsi="Arial" w:cs="Arial"/>
          <w:sz w:val="24"/>
          <w:szCs w:val="24"/>
          <w:lang w:eastAsia="cs-CZ"/>
        </w:rPr>
        <w:t xml:space="preserve"> odborem MěÚ</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Rozhoduje ve sporech mezi nájemci hrobových míst a správcem.</w:t>
      </w:r>
    </w:p>
    <w:p w:rsidR="005D27EE" w:rsidRPr="00F7515E" w:rsidRDefault="002056E9"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f)</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Současně je povinen udržovat aktuální plán pohřebiště s vedením evidence volných hrobových míst. Zájemcům o uzavření nájemní smlouvy je povinen na jejich žádost nechat nahlédnout do plánu pohřebiště a evidence volných míst.</w:t>
      </w:r>
    </w:p>
    <w:p w:rsidR="005D27EE" w:rsidRPr="00F7515E" w:rsidRDefault="002056E9"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g)</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V případě zákazu pohřbívání bezodkladně písemně informovat nájemce hrobových míst, pokud je mu známa jejich adresa a současně informovat veřejnost o tomto zákazu v místě na daném pohřebišti obvyklém.</w:t>
      </w:r>
    </w:p>
    <w:p w:rsidR="005D27EE" w:rsidRPr="00F7515E" w:rsidRDefault="002056E9"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h)</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V případě rušení pohřebiště provozovatel postupuje dle ustanovení § 24 zákona o</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pohřebnictví a je bezodkladně povinen ve směru k zúčastněným osobám a</w:t>
      </w:r>
      <w:r w:rsidR="005D27EE" w:rsidRPr="00F7515E">
        <w:rPr>
          <w:rFonts w:ascii="Arial" w:eastAsia="Times New Roman" w:hAnsi="Arial" w:cs="Arial"/>
          <w:sz w:val="24"/>
          <w:szCs w:val="24"/>
          <w:lang w:eastAsia="cs-CZ"/>
        </w:rPr>
        <w:t xml:space="preserve"> </w:t>
      </w:r>
      <w:r w:rsidRPr="00F7515E">
        <w:rPr>
          <w:rFonts w:ascii="Arial" w:eastAsia="Times New Roman" w:hAnsi="Arial" w:cs="Arial"/>
          <w:sz w:val="24"/>
          <w:szCs w:val="24"/>
          <w:lang w:eastAsia="cs-CZ"/>
        </w:rPr>
        <w:t>veřejnosti splnit veškerou informační povinnost.</w:t>
      </w:r>
    </w:p>
    <w:p w:rsidR="001766BD" w:rsidRPr="00F7515E" w:rsidRDefault="001C5FED"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w:t>
      </w:r>
    </w:p>
    <w:p w:rsidR="001766BD" w:rsidRPr="00F7515E" w:rsidRDefault="001766BD"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lastRenderedPageBreak/>
        <w:t>i</w:t>
      </w:r>
      <w:r w:rsidR="002056E9" w:rsidRPr="00F7515E">
        <w:rPr>
          <w:rFonts w:ascii="Arial" w:eastAsia="Times New Roman" w:hAnsi="Arial" w:cs="Arial"/>
          <w:sz w:val="24"/>
          <w:szCs w:val="24"/>
          <w:lang w:eastAsia="cs-CZ"/>
        </w:rPr>
        <w:t>)</w:t>
      </w:r>
      <w:r w:rsidRPr="00F7515E">
        <w:rPr>
          <w:rFonts w:ascii="Arial" w:eastAsia="Times New Roman" w:hAnsi="Arial" w:cs="Arial"/>
          <w:sz w:val="24"/>
          <w:szCs w:val="24"/>
          <w:lang w:eastAsia="cs-CZ"/>
        </w:rPr>
        <w:t xml:space="preserve"> </w:t>
      </w:r>
      <w:r w:rsidR="002056E9" w:rsidRPr="00F7515E">
        <w:rPr>
          <w:rFonts w:ascii="Arial" w:eastAsia="Times New Roman" w:hAnsi="Arial" w:cs="Arial"/>
          <w:sz w:val="24"/>
          <w:szCs w:val="24"/>
          <w:lang w:eastAsia="cs-CZ"/>
        </w:rPr>
        <w:t>Písemně upozornit nájemce na skončení sjednané doby nájmu nejméně 90 dnů</w:t>
      </w:r>
      <w:r w:rsidRPr="00F7515E">
        <w:rPr>
          <w:rFonts w:ascii="Arial" w:eastAsia="Times New Roman" w:hAnsi="Arial" w:cs="Arial"/>
          <w:sz w:val="24"/>
          <w:szCs w:val="24"/>
          <w:lang w:eastAsia="cs-CZ"/>
        </w:rPr>
        <w:t xml:space="preserve"> </w:t>
      </w:r>
      <w:r w:rsidR="002056E9" w:rsidRPr="00F7515E">
        <w:rPr>
          <w:rFonts w:ascii="Arial" w:eastAsia="Times New Roman" w:hAnsi="Arial" w:cs="Arial"/>
          <w:sz w:val="24"/>
          <w:szCs w:val="24"/>
          <w:lang w:eastAsia="cs-CZ"/>
        </w:rPr>
        <w:t>před jejím skončením. Není-li mu trvalý pobyt, nebo sídlo nájemce znám, uveřejní tuto informaci v místě na daném pohřebišti obvyklém, nejméně 60 dnů před skončením sjednané doby nájmu.</w:t>
      </w:r>
      <w:r w:rsidR="00267850" w:rsidRPr="00F7515E">
        <w:rPr>
          <w:rFonts w:ascii="Arial" w:eastAsia="Times New Roman" w:hAnsi="Arial" w:cs="Arial"/>
          <w:sz w:val="24"/>
          <w:szCs w:val="24"/>
          <w:lang w:eastAsia="cs-CZ"/>
        </w:rPr>
        <w:t xml:space="preserve">  </w:t>
      </w:r>
    </w:p>
    <w:p w:rsidR="00F7515E" w:rsidRDefault="001766BD" w:rsidP="001C5FED">
      <w:pPr>
        <w:tabs>
          <w:tab w:val="left" w:pos="426"/>
        </w:tabs>
        <w:spacing w:after="0" w:line="240" w:lineRule="auto"/>
        <w:jc w:val="both"/>
        <w:rPr>
          <w:rFonts w:ascii="Arial" w:eastAsia="Times New Roman" w:hAnsi="Arial" w:cs="Arial"/>
          <w:sz w:val="24"/>
          <w:szCs w:val="24"/>
          <w:lang w:eastAsia="cs-CZ"/>
        </w:rPr>
      </w:pPr>
      <w:r w:rsidRPr="00F7515E">
        <w:rPr>
          <w:rFonts w:ascii="Arial" w:eastAsia="Times New Roman" w:hAnsi="Arial" w:cs="Arial"/>
          <w:sz w:val="24"/>
          <w:szCs w:val="24"/>
          <w:lang w:eastAsia="cs-CZ"/>
        </w:rPr>
        <w:t>j</w:t>
      </w:r>
      <w:r w:rsidR="002056E9" w:rsidRPr="00F7515E">
        <w:rPr>
          <w:rFonts w:ascii="Arial" w:eastAsia="Times New Roman" w:hAnsi="Arial" w:cs="Arial"/>
          <w:sz w:val="24"/>
          <w:szCs w:val="24"/>
          <w:lang w:eastAsia="cs-CZ"/>
        </w:rPr>
        <w:t>)</w:t>
      </w:r>
      <w:r w:rsidRPr="00F7515E">
        <w:rPr>
          <w:rFonts w:ascii="Arial" w:eastAsia="Times New Roman" w:hAnsi="Arial" w:cs="Arial"/>
          <w:sz w:val="24"/>
          <w:szCs w:val="24"/>
          <w:lang w:eastAsia="cs-CZ"/>
        </w:rPr>
        <w:t xml:space="preserve"> </w:t>
      </w:r>
      <w:r w:rsidR="002056E9" w:rsidRPr="00F7515E">
        <w:rPr>
          <w:rFonts w:ascii="Arial" w:eastAsia="Times New Roman" w:hAnsi="Arial" w:cs="Arial"/>
          <w:sz w:val="24"/>
          <w:szCs w:val="24"/>
          <w:lang w:eastAsia="cs-CZ"/>
        </w:rPr>
        <w:t>Během doby trvání nájmu zajistit k hrobovému místu přístup a zdržet se</w:t>
      </w:r>
      <w:r w:rsidRPr="00F7515E">
        <w:rPr>
          <w:rFonts w:ascii="Arial" w:eastAsia="Times New Roman" w:hAnsi="Arial" w:cs="Arial"/>
          <w:sz w:val="24"/>
          <w:szCs w:val="24"/>
          <w:lang w:eastAsia="cs-CZ"/>
        </w:rPr>
        <w:t xml:space="preserve"> </w:t>
      </w:r>
      <w:r w:rsidR="002056E9" w:rsidRPr="00F7515E">
        <w:rPr>
          <w:rFonts w:ascii="Arial" w:eastAsia="Times New Roman" w:hAnsi="Arial" w:cs="Arial"/>
          <w:sz w:val="24"/>
          <w:szCs w:val="24"/>
          <w:lang w:eastAsia="cs-CZ"/>
        </w:rPr>
        <w:t>jakýchkoli zásahů do hrobového místa, s výjimkou případů, kdy je nezbytné bezodkladně zajistit bezpečný provoz pohřebiště, mimo kopání hrobů nebo opravy hrobových zařízení a hrobek v</w:t>
      </w:r>
      <w:r w:rsidRPr="00F7515E">
        <w:rPr>
          <w:rFonts w:ascii="Arial" w:eastAsia="Times New Roman" w:hAnsi="Arial" w:cs="Arial"/>
          <w:sz w:val="24"/>
          <w:szCs w:val="24"/>
          <w:lang w:eastAsia="cs-CZ"/>
        </w:rPr>
        <w:t xml:space="preserve"> </w:t>
      </w:r>
      <w:r w:rsidR="002056E9" w:rsidRPr="00F7515E">
        <w:rPr>
          <w:rFonts w:ascii="Arial" w:eastAsia="Times New Roman" w:hAnsi="Arial" w:cs="Arial"/>
          <w:sz w:val="24"/>
          <w:szCs w:val="24"/>
          <w:lang w:eastAsia="cs-CZ"/>
        </w:rPr>
        <w:t>sousedství avšak jen na dobu nezbytně nutnou.</w:t>
      </w:r>
    </w:p>
    <w:p w:rsidR="001C5FED" w:rsidRPr="001C5FED" w:rsidRDefault="001C5FED" w:rsidP="001C5FED">
      <w:pPr>
        <w:spacing w:after="0" w:line="240" w:lineRule="auto"/>
        <w:jc w:val="both"/>
        <w:rPr>
          <w:rFonts w:ascii="Arial" w:hAnsi="Arial" w:cs="Arial"/>
          <w:sz w:val="24"/>
          <w:szCs w:val="24"/>
        </w:rPr>
      </w:pPr>
      <w:r>
        <w:rPr>
          <w:rFonts w:ascii="Arial" w:hAnsi="Arial" w:cs="Arial"/>
          <w:sz w:val="24"/>
          <w:szCs w:val="24"/>
        </w:rPr>
        <w:t>k) Z</w:t>
      </w:r>
      <w:r w:rsidRPr="001C5FED">
        <w:rPr>
          <w:rFonts w:ascii="Arial" w:hAnsi="Arial" w:cs="Arial"/>
          <w:sz w:val="24"/>
          <w:szCs w:val="24"/>
        </w:rPr>
        <w:t>abezpečovat výkopy hrobů a služby související s pohřbíváním, manipulací s lidskými ostatky, exhumacemi a ukládáním zpopelněných ostatků (vsypy, rozptyly, uložení uren). Tuto povinnost může zajistit i u třetího subjektu po protokolárním předání pracoviště a nejbližšího okolí.</w:t>
      </w:r>
    </w:p>
    <w:p w:rsidR="001C5FED" w:rsidRPr="001C5FED" w:rsidRDefault="001C5FED" w:rsidP="001C5FED">
      <w:pPr>
        <w:spacing w:after="0" w:line="240" w:lineRule="auto"/>
        <w:jc w:val="both"/>
        <w:rPr>
          <w:rFonts w:ascii="Arial" w:hAnsi="Arial" w:cs="Arial"/>
          <w:sz w:val="24"/>
          <w:szCs w:val="24"/>
        </w:rPr>
      </w:pPr>
      <w:r>
        <w:rPr>
          <w:rFonts w:ascii="Arial" w:hAnsi="Arial" w:cs="Arial"/>
          <w:sz w:val="24"/>
          <w:szCs w:val="24"/>
        </w:rPr>
        <w:t>l) U</w:t>
      </w:r>
      <w:r w:rsidRPr="001C5FED">
        <w:rPr>
          <w:rFonts w:ascii="Arial" w:hAnsi="Arial" w:cs="Arial"/>
          <w:sz w:val="24"/>
          <w:szCs w:val="24"/>
        </w:rPr>
        <w:t>možnit oprávněným osobám manipulaci se zetlelými, nezetlelými i zpopelněnými lidskými ostatky v rámci pohřebiště nebo provedení exhumace za podmínek stanovených zákonem o pohřebnictví a tímto Řádem.</w:t>
      </w:r>
    </w:p>
    <w:p w:rsidR="001C5FED" w:rsidRPr="001C5FED" w:rsidRDefault="001C5FED" w:rsidP="001C5FED">
      <w:pPr>
        <w:spacing w:after="0" w:line="240" w:lineRule="auto"/>
        <w:jc w:val="both"/>
        <w:rPr>
          <w:rFonts w:ascii="Arial" w:hAnsi="Arial" w:cs="Arial"/>
          <w:sz w:val="24"/>
          <w:szCs w:val="24"/>
        </w:rPr>
      </w:pPr>
      <w:r>
        <w:rPr>
          <w:rFonts w:ascii="Arial" w:hAnsi="Arial" w:cs="Arial"/>
          <w:sz w:val="24"/>
          <w:szCs w:val="24"/>
        </w:rPr>
        <w:t>m) A</w:t>
      </w:r>
      <w:r w:rsidRPr="001C5FED">
        <w:rPr>
          <w:rFonts w:ascii="Arial" w:hAnsi="Arial" w:cs="Arial"/>
          <w:sz w:val="24"/>
          <w:szCs w:val="24"/>
        </w:rPr>
        <w:t xml:space="preserve">lespoň 1x ročně </w:t>
      </w:r>
      <w:r>
        <w:rPr>
          <w:rFonts w:ascii="Arial" w:hAnsi="Arial" w:cs="Arial"/>
          <w:sz w:val="24"/>
          <w:szCs w:val="24"/>
        </w:rPr>
        <w:t xml:space="preserve">připravit </w:t>
      </w:r>
      <w:r w:rsidRPr="001C5FED">
        <w:rPr>
          <w:rFonts w:ascii="Arial" w:hAnsi="Arial" w:cs="Arial"/>
          <w:sz w:val="24"/>
          <w:szCs w:val="24"/>
        </w:rPr>
        <w:t xml:space="preserve">návrh na </w:t>
      </w:r>
      <w:r>
        <w:rPr>
          <w:rFonts w:ascii="Arial" w:hAnsi="Arial" w:cs="Arial"/>
          <w:sz w:val="24"/>
          <w:szCs w:val="24"/>
        </w:rPr>
        <w:t>převzetí</w:t>
      </w:r>
      <w:r w:rsidRPr="001C5FED">
        <w:rPr>
          <w:rFonts w:ascii="Arial" w:hAnsi="Arial" w:cs="Arial"/>
          <w:sz w:val="24"/>
          <w:szCs w:val="24"/>
        </w:rPr>
        <w:t xml:space="preserve"> náhrobků a ostatního hrobového zařízení, které si nájemce neodebere, nebo nezajistí prokazatelně jeho odstranění do 30 ti dnů po skončení nájmu, ač byl k tomu vyzván.</w:t>
      </w:r>
    </w:p>
    <w:p w:rsidR="001C5FED" w:rsidRPr="00993871" w:rsidRDefault="001C5FED" w:rsidP="001C5FED">
      <w:pPr>
        <w:tabs>
          <w:tab w:val="left" w:pos="426"/>
        </w:tabs>
        <w:spacing w:after="0" w:line="240" w:lineRule="auto"/>
        <w:jc w:val="both"/>
        <w:rPr>
          <w:rFonts w:ascii="Arial" w:eastAsia="Times New Roman" w:hAnsi="Arial" w:cs="Arial"/>
          <w:sz w:val="24"/>
          <w:szCs w:val="24"/>
          <w:lang w:eastAsia="cs-CZ"/>
        </w:rPr>
      </w:pPr>
    </w:p>
    <w:p w:rsidR="00F7515E" w:rsidRDefault="00F7515E" w:rsidP="002056E9">
      <w:pPr>
        <w:tabs>
          <w:tab w:val="left" w:pos="426"/>
        </w:tabs>
        <w:spacing w:after="0" w:line="240" w:lineRule="auto"/>
        <w:rPr>
          <w:rFonts w:ascii="Arial" w:eastAsia="Times New Roman" w:hAnsi="Arial" w:cs="Arial"/>
          <w:sz w:val="28"/>
          <w:szCs w:val="28"/>
          <w:lang w:eastAsia="cs-CZ"/>
        </w:rPr>
      </w:pPr>
    </w:p>
    <w:p w:rsidR="001766BD" w:rsidRPr="00F7515E" w:rsidRDefault="002056E9" w:rsidP="00F7515E">
      <w:pPr>
        <w:tabs>
          <w:tab w:val="left" w:pos="426"/>
        </w:tabs>
        <w:spacing w:after="0" w:line="240" w:lineRule="auto"/>
        <w:jc w:val="center"/>
        <w:rPr>
          <w:rFonts w:ascii="Arial" w:eastAsia="Times New Roman" w:hAnsi="Arial" w:cs="Arial"/>
          <w:b/>
          <w:sz w:val="28"/>
          <w:szCs w:val="28"/>
          <w:lang w:eastAsia="cs-CZ"/>
        </w:rPr>
      </w:pPr>
      <w:r w:rsidRPr="00F7515E">
        <w:rPr>
          <w:rFonts w:ascii="Arial" w:eastAsia="Times New Roman" w:hAnsi="Arial" w:cs="Arial"/>
          <w:b/>
          <w:sz w:val="28"/>
          <w:szCs w:val="28"/>
          <w:lang w:eastAsia="cs-CZ"/>
        </w:rPr>
        <w:t>Článek 6</w:t>
      </w:r>
    </w:p>
    <w:p w:rsidR="00993871" w:rsidRDefault="002056E9" w:rsidP="00993871">
      <w:pPr>
        <w:tabs>
          <w:tab w:val="left" w:pos="426"/>
        </w:tabs>
        <w:spacing w:after="0" w:line="240" w:lineRule="auto"/>
        <w:jc w:val="center"/>
        <w:rPr>
          <w:rFonts w:ascii="Arial" w:eastAsia="Times New Roman" w:hAnsi="Arial" w:cs="Arial"/>
          <w:b/>
          <w:sz w:val="28"/>
          <w:szCs w:val="28"/>
          <w:lang w:eastAsia="cs-CZ"/>
        </w:rPr>
      </w:pPr>
      <w:r w:rsidRPr="00F7515E">
        <w:rPr>
          <w:rFonts w:ascii="Arial" w:eastAsia="Times New Roman" w:hAnsi="Arial" w:cs="Arial"/>
          <w:b/>
          <w:sz w:val="28"/>
          <w:szCs w:val="28"/>
          <w:lang w:eastAsia="cs-CZ"/>
        </w:rPr>
        <w:t>Užívání hrobového místa</w:t>
      </w:r>
    </w:p>
    <w:p w:rsidR="007F20CA" w:rsidRPr="00993871" w:rsidRDefault="00993871" w:rsidP="001C5FED">
      <w:pPr>
        <w:tabs>
          <w:tab w:val="left" w:pos="426"/>
        </w:tabs>
        <w:spacing w:after="0" w:line="240" w:lineRule="auto"/>
        <w:jc w:val="both"/>
        <w:rPr>
          <w:rFonts w:ascii="Arial" w:eastAsia="Times New Roman" w:hAnsi="Arial" w:cs="Arial"/>
          <w:b/>
          <w:sz w:val="24"/>
          <w:szCs w:val="24"/>
          <w:lang w:eastAsia="cs-CZ"/>
        </w:rPr>
      </w:pPr>
      <w:r>
        <w:rPr>
          <w:rFonts w:ascii="Arial" w:eastAsia="Times New Roman" w:hAnsi="Arial" w:cs="Arial"/>
          <w:b/>
          <w:sz w:val="28"/>
          <w:szCs w:val="28"/>
          <w:lang w:eastAsia="cs-CZ"/>
        </w:rPr>
        <w:br/>
      </w:r>
      <w:r w:rsidR="002056E9" w:rsidRPr="00993871">
        <w:rPr>
          <w:rFonts w:ascii="Arial" w:eastAsia="Times New Roman" w:hAnsi="Arial" w:cs="Arial"/>
          <w:sz w:val="24"/>
          <w:szCs w:val="24"/>
          <w:lang w:eastAsia="cs-CZ"/>
        </w:rPr>
        <w:t>1.</w:t>
      </w:r>
      <w:r w:rsidR="00267850"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Žádný zájemce o nájem místa na pohřebišti nemá nárok na</w:t>
      </w:r>
      <w:r w:rsidR="00267850" w:rsidRPr="00993871">
        <w:rPr>
          <w:rFonts w:ascii="Arial" w:eastAsia="Times New Roman" w:hAnsi="Arial" w:cs="Arial"/>
          <w:sz w:val="24"/>
          <w:szCs w:val="24"/>
          <w:lang w:eastAsia="cs-CZ"/>
        </w:rPr>
        <w:t xml:space="preserve"> zábor</w:t>
      </w:r>
      <w:r w:rsidR="007F20CA"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opuštěného hrobového místa, nebo na jiné, individuální umístění hrobu</w:t>
      </w:r>
      <w:r w:rsidR="00267850"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a</w:t>
      </w:r>
      <w:r w:rsidR="00267850"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hrobového zařízení v</w:t>
      </w:r>
      <w:r w:rsidR="00267850" w:rsidRPr="00993871">
        <w:rPr>
          <w:rFonts w:ascii="Arial" w:eastAsia="Times New Roman" w:hAnsi="Arial" w:cs="Arial"/>
          <w:sz w:val="24"/>
          <w:szCs w:val="24"/>
          <w:lang w:eastAsia="cs-CZ"/>
        </w:rPr>
        <w:t> </w:t>
      </w:r>
      <w:r w:rsidR="002056E9" w:rsidRPr="00993871">
        <w:rPr>
          <w:rFonts w:ascii="Arial" w:eastAsia="Times New Roman" w:hAnsi="Arial" w:cs="Arial"/>
          <w:sz w:val="24"/>
          <w:szCs w:val="24"/>
          <w:lang w:eastAsia="cs-CZ"/>
        </w:rPr>
        <w:t>rámci</w:t>
      </w:r>
      <w:r w:rsidR="00267850"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hrobového místa.</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7F20CA"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2.</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 hrobového místa vzniká na základě smlouvy o nájmu hrobového místa uzavřené mezi pronajímatelem –</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provozovatelem pohřebiště, který k doplnění</w:t>
      </w:r>
      <w:r w:rsidRPr="00BA7AC5">
        <w:rPr>
          <w:rFonts w:ascii="Arial" w:eastAsia="Times New Roman" w:hAnsi="Arial" w:cs="Arial"/>
          <w:sz w:val="28"/>
          <w:szCs w:val="28"/>
          <w:lang w:eastAsia="cs-CZ"/>
        </w:rPr>
        <w:t xml:space="preserve"> </w:t>
      </w:r>
      <w:r w:rsidRPr="00993871">
        <w:rPr>
          <w:rFonts w:ascii="Arial" w:eastAsia="Times New Roman" w:hAnsi="Arial" w:cs="Arial"/>
          <w:sz w:val="24"/>
          <w:szCs w:val="24"/>
          <w:lang w:eastAsia="cs-CZ"/>
        </w:rPr>
        <w:t>a</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podpisu smlouvy může zmocnit</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správce plnou mocí a mezi nájemcem (dále jen smlouva o nájmu). Smlouva o nájmu musí mít písemnou formu a musí obsahovat určení druhu hrobového</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 xml:space="preserve">místa, jeho rozměry, výši nájemného. </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7F20CA"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3.</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K uzavření smlouvy o nájmu hrobového místa je zájemce o nájem p</w:t>
      </w:r>
      <w:r w:rsidR="007F20CA" w:rsidRPr="00993871">
        <w:rPr>
          <w:rFonts w:ascii="Arial" w:eastAsia="Times New Roman" w:hAnsi="Arial" w:cs="Arial"/>
          <w:sz w:val="24"/>
          <w:szCs w:val="24"/>
          <w:lang w:eastAsia="cs-CZ"/>
        </w:rPr>
        <w:t>ovinen poskytnout pronajímateli</w:t>
      </w:r>
      <w:r w:rsidRPr="00993871">
        <w:rPr>
          <w:rFonts w:ascii="Arial" w:eastAsia="Times New Roman" w:hAnsi="Arial" w:cs="Arial"/>
          <w:sz w:val="24"/>
          <w:szCs w:val="24"/>
          <w:lang w:eastAsia="cs-CZ"/>
        </w:rPr>
        <w:t xml:space="preserve"> pohřebiště zejména tyto údaje:</w:t>
      </w:r>
    </w:p>
    <w:p w:rsidR="008A4006"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a)</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jméno a příjmení zemřelé osoby, jejíž lidské pozůstatky nebo ostatky jsou</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na pohřebišti uloženy, místo a</w:t>
      </w:r>
      <w:r w:rsidR="007F20CA"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datum jejího narození a úmrtí,</w:t>
      </w:r>
    </w:p>
    <w:p w:rsidR="008A4006"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b)</w:t>
      </w:r>
      <w:r w:rsid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List o prohlídce zemřelého,</w:t>
      </w:r>
    </w:p>
    <w:p w:rsidR="00C74436"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c)</w:t>
      </w:r>
      <w:r w:rsidR="008A4006" w:rsidRPr="00993871">
        <w:rPr>
          <w:rFonts w:ascii="Arial" w:eastAsia="Times New Roman" w:hAnsi="Arial" w:cs="Arial"/>
          <w:sz w:val="24"/>
          <w:szCs w:val="24"/>
          <w:lang w:eastAsia="cs-CZ"/>
        </w:rPr>
        <w:t xml:space="preserve"> </w:t>
      </w:r>
      <w:r w:rsidR="00C74436" w:rsidRPr="00993871">
        <w:rPr>
          <w:rFonts w:ascii="Arial" w:eastAsia="Times New Roman" w:hAnsi="Arial" w:cs="Arial"/>
          <w:sz w:val="24"/>
          <w:szCs w:val="24"/>
          <w:lang w:eastAsia="cs-CZ"/>
        </w:rPr>
        <w:t xml:space="preserve">údaje o </w:t>
      </w:r>
      <w:r w:rsidRPr="00993871">
        <w:rPr>
          <w:rFonts w:ascii="Arial" w:eastAsia="Times New Roman" w:hAnsi="Arial" w:cs="Arial"/>
          <w:sz w:val="24"/>
          <w:szCs w:val="24"/>
          <w:lang w:eastAsia="cs-CZ"/>
        </w:rPr>
        <w:t>jiných lidských pozůstatcích</w:t>
      </w:r>
      <w:r w:rsidR="00C74436" w:rsidRPr="00993871">
        <w:rPr>
          <w:rFonts w:ascii="Arial" w:eastAsia="Times New Roman" w:hAnsi="Arial" w:cs="Arial"/>
          <w:sz w:val="24"/>
          <w:szCs w:val="24"/>
          <w:lang w:eastAsia="cs-CZ"/>
        </w:rPr>
        <w:t>, d</w:t>
      </w:r>
      <w:r w:rsidRPr="00993871">
        <w:rPr>
          <w:rFonts w:ascii="Arial" w:eastAsia="Times New Roman" w:hAnsi="Arial" w:cs="Arial"/>
          <w:sz w:val="24"/>
          <w:szCs w:val="24"/>
          <w:lang w:eastAsia="cs-CZ"/>
        </w:rPr>
        <w:t>atum uložení lidských pozůstatků nebo lidských ostatků na pohřebiště včetně jejich exhumace, určení hrobového místa, hloubky pohřbení, druhu rakve, vložky do rakve nebo transportního vaku; u lidských ostatků druh a číslo urny a</w:t>
      </w:r>
      <w:r w:rsidR="00C74436"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w:t>
      </w:r>
      <w:r w:rsidR="00C74436"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 xml:space="preserve">případě vsypu i místo jejich uložení, </w:t>
      </w:r>
    </w:p>
    <w:p w:rsidR="0068669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d)</w:t>
      </w:r>
      <w:r w:rsidR="0068669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záznam o nebezpečné nemoci, pokud lidské pozůstatky, které byly uloženy do hrobu nebo hrobky, byly touto nemocí nakaženy,</w:t>
      </w:r>
      <w:r w:rsidR="00686698" w:rsidRPr="00993871">
        <w:rPr>
          <w:rFonts w:ascii="Arial" w:eastAsia="Times New Roman" w:hAnsi="Arial" w:cs="Arial"/>
          <w:sz w:val="24"/>
          <w:szCs w:val="24"/>
          <w:lang w:eastAsia="cs-CZ"/>
        </w:rPr>
        <w:t xml:space="preserve"> </w:t>
      </w:r>
    </w:p>
    <w:p w:rsidR="0068669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e)</w:t>
      </w:r>
      <w:r w:rsidR="0068669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jméno, příjmení, adresu místa trvalého pobytu a data narození nájemce hrobového místa, jde-li o fyzickou osobu, nebo obchodní jméno, název nebo obchodní firmu,</w:t>
      </w:r>
      <w:r w:rsidR="0068669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sídlo a identifikační číslo osoby nájemce hrobového místa, jde-li o právnickou osobu,</w:t>
      </w:r>
    </w:p>
    <w:p w:rsidR="0068669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f)</w:t>
      </w:r>
      <w:r w:rsidR="0068669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datum uzavření nájemní smlouvy a dobu trvání závazku včetně údajů o změně smlouvy,</w:t>
      </w:r>
    </w:p>
    <w:p w:rsidR="0000569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lastRenderedPageBreak/>
        <w:t>g)</w:t>
      </w:r>
      <w:r w:rsidR="0068669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údaje o hrobce, náhrobku a hrobovém zařízení daného hrobového místa, včetně údajů o vlastníku, pokud je znám, není-li vlastníkem nájemce a to nejméně v</w:t>
      </w:r>
      <w:r w:rsidR="0000569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rozsahu jméno, příjmení, trvalý pobyt, datum narození.</w:t>
      </w:r>
    </w:p>
    <w:p w:rsidR="0000569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h)jméno, příjmení, adresu místa trvalého pobytu a další kontakty na osoby, které</w:t>
      </w:r>
      <w:r w:rsidR="0000569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budou</w:t>
      </w:r>
      <w:r w:rsidR="0000569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po smrti nájemce na základě určené posloupnosti pokračovat v</w:t>
      </w:r>
      <w:r w:rsidR="0000569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nájmu.</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704A7B"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4.</w:t>
      </w:r>
      <w:r w:rsidR="00704A7B"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Změny výše uvedených údajů a skutečností je nájemce povinen bez zbytečného odkladu oznámit provozovat</w:t>
      </w:r>
      <w:r w:rsidR="00704A7B" w:rsidRPr="00993871">
        <w:rPr>
          <w:rFonts w:ascii="Arial" w:eastAsia="Times New Roman" w:hAnsi="Arial" w:cs="Arial"/>
          <w:sz w:val="24"/>
          <w:szCs w:val="24"/>
          <w:lang w:eastAsia="cs-CZ"/>
        </w:rPr>
        <w:t>eli</w:t>
      </w:r>
      <w:r w:rsidRPr="00993871">
        <w:rPr>
          <w:rFonts w:ascii="Arial" w:eastAsia="Times New Roman" w:hAnsi="Arial" w:cs="Arial"/>
          <w:sz w:val="24"/>
          <w:szCs w:val="24"/>
          <w:lang w:eastAsia="cs-CZ"/>
        </w:rPr>
        <w:t xml:space="preserve"> pohřebiště.</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704A7B"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5.</w:t>
      </w:r>
      <w:r w:rsidR="00704A7B"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 případě, že se jedná o nájem hrobového místa v podobě hrobu, musí být doba, na</w:t>
      </w:r>
      <w:r w:rsidR="00704A7B"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niž se smlouva o nájmu uzavírá, stanovena tak, aby od pohřbení mohla být dodržena tlecí doba stanovená pro pohřebiště v</w:t>
      </w:r>
      <w:r w:rsidR="00704A7B"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čl. 3.</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704A7B"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6.</w:t>
      </w:r>
      <w:r w:rsidR="00704A7B"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 hrobových míst se sjednává zpravidla na dobu:</w:t>
      </w:r>
    </w:p>
    <w:p w:rsidR="00704A7B"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 xml:space="preserve">pro hrob na </w:t>
      </w:r>
      <w:r w:rsidR="00704A7B" w:rsidRPr="00993871">
        <w:rPr>
          <w:rFonts w:ascii="Arial" w:eastAsia="Times New Roman" w:hAnsi="Arial" w:cs="Arial"/>
          <w:sz w:val="24"/>
          <w:szCs w:val="24"/>
          <w:lang w:eastAsia="cs-CZ"/>
        </w:rPr>
        <w:t>10</w:t>
      </w:r>
      <w:r w:rsidRPr="00993871">
        <w:rPr>
          <w:rFonts w:ascii="Arial" w:eastAsia="Times New Roman" w:hAnsi="Arial" w:cs="Arial"/>
          <w:sz w:val="24"/>
          <w:szCs w:val="24"/>
          <w:lang w:eastAsia="cs-CZ"/>
        </w:rPr>
        <w:t xml:space="preserve"> let</w:t>
      </w:r>
    </w:p>
    <w:p w:rsidR="00704A7B"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 xml:space="preserve">pro hrobku novou na </w:t>
      </w:r>
      <w:r w:rsidR="00704A7B" w:rsidRPr="00993871">
        <w:rPr>
          <w:rFonts w:ascii="Arial" w:eastAsia="Times New Roman" w:hAnsi="Arial" w:cs="Arial"/>
          <w:sz w:val="24"/>
          <w:szCs w:val="24"/>
          <w:lang w:eastAsia="cs-CZ"/>
        </w:rPr>
        <w:t>10</w:t>
      </w:r>
      <w:r w:rsidRPr="00993871">
        <w:rPr>
          <w:rFonts w:ascii="Arial" w:eastAsia="Times New Roman" w:hAnsi="Arial" w:cs="Arial"/>
          <w:sz w:val="24"/>
          <w:szCs w:val="24"/>
          <w:lang w:eastAsia="cs-CZ"/>
        </w:rPr>
        <w:t xml:space="preserve"> let</w:t>
      </w:r>
    </w:p>
    <w:p w:rsidR="002056E9" w:rsidRPr="00993871" w:rsidRDefault="002056E9" w:rsidP="001C5FED">
      <w:pPr>
        <w:tabs>
          <w:tab w:val="left" w:pos="426"/>
        </w:tabs>
        <w:spacing w:after="0" w:line="240" w:lineRule="auto"/>
        <w:jc w:val="both"/>
        <w:rPr>
          <w:rFonts w:ascii="Times New Roman" w:eastAsia="Times New Roman" w:hAnsi="Times New Roman" w:cs="Times New Roman"/>
          <w:sz w:val="24"/>
          <w:szCs w:val="24"/>
          <w:lang w:eastAsia="cs-CZ"/>
        </w:rPr>
      </w:pPr>
      <w:r w:rsidRPr="00993871">
        <w:rPr>
          <w:rFonts w:ascii="Arial" w:eastAsia="Times New Roman" w:hAnsi="Arial" w:cs="Arial"/>
          <w:sz w:val="24"/>
          <w:szCs w:val="24"/>
          <w:lang w:eastAsia="cs-CZ"/>
        </w:rPr>
        <w:t xml:space="preserve">pro urnová na </w:t>
      </w:r>
      <w:r w:rsidR="00704A7B" w:rsidRPr="00993871">
        <w:rPr>
          <w:rFonts w:ascii="Arial" w:eastAsia="Times New Roman" w:hAnsi="Arial" w:cs="Arial"/>
          <w:sz w:val="24"/>
          <w:szCs w:val="24"/>
          <w:lang w:eastAsia="cs-CZ"/>
        </w:rPr>
        <w:t>10</w:t>
      </w:r>
      <w:r w:rsidRPr="00993871">
        <w:rPr>
          <w:rFonts w:ascii="Arial" w:eastAsia="Times New Roman" w:hAnsi="Arial" w:cs="Arial"/>
          <w:sz w:val="24"/>
          <w:szCs w:val="24"/>
          <w:lang w:eastAsia="cs-CZ"/>
        </w:rPr>
        <w:t xml:space="preserve"> let</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3B420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7.</w:t>
      </w:r>
      <w:r w:rsidR="003B420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Osvobození od úhrady nájmu jakož i slevy z cen může učinit pouze provozovatel pohřebiště.</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3B420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8.</w:t>
      </w:r>
      <w:r w:rsidR="003B420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Platným uzavřením nájemní smlouvy k hrobovému místu na pohřebišti vzniká nájemci právo zřídit na místě hrob, hrobku, urnové místo, včetně vybudování náhrobku a</w:t>
      </w:r>
      <w:r w:rsidR="003B420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hrobového zařízení (rám, krycí desky apod.) a vysázet květiny, to vše v souladu s</w:t>
      </w:r>
      <w:r w:rsidR="003B420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obsahem nájemní smlouvy, tímto Řádem a pokyny provozovatele pohřebiště, s následnou možností uložit v tomto místě lidské pozůstatky a lidské ostatky.</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E225D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9.</w:t>
      </w:r>
      <w:r w:rsidR="003B420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Nájemní právo k hrobovému místu lze převést na třetí osobu pouze prostřednictvím provozovatele pohřebiště novou smlouvou. Současně s převodem nájemního práva je dosavadní nájemce a vlastník hrobky, náhrobku nebo hrobového zařízení p</w:t>
      </w:r>
      <w:r w:rsidR="00993871">
        <w:rPr>
          <w:rFonts w:ascii="Arial" w:eastAsia="Times New Roman" w:hAnsi="Arial" w:cs="Arial"/>
          <w:sz w:val="24"/>
          <w:szCs w:val="24"/>
          <w:lang w:eastAsia="cs-CZ"/>
        </w:rPr>
        <w:t xml:space="preserve">ovinen předložit provozovateli </w:t>
      </w:r>
      <w:r w:rsidRPr="00993871">
        <w:rPr>
          <w:rFonts w:ascii="Arial" w:eastAsia="Times New Roman" w:hAnsi="Arial" w:cs="Arial"/>
          <w:sz w:val="24"/>
          <w:szCs w:val="24"/>
          <w:lang w:eastAsia="cs-CZ"/>
        </w:rPr>
        <w:t>pohřebiště smlouvu o převodu uvedených věcí do vlastnictví jiné osoby, nezůstávají-li i nadále v jeho vlastnictví.</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E225D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10.</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Uložení konstrukce pro ukládání vykopané zeminy při výkopu vedlejšího hrobu a</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nutné kamenické práce na přilehlém hrobovém místě, to vše v odůvodněných případech a</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na nezbytně nutnou dobu, není omezením práva nájemce ve smyslu § 25 zákona o pohřebnictví. Dojde-li k zásahu do hrobového místa, nebo zařízení a</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vznikne-li tímto škoda, je povinen hrobové místo uvést do původního stavu, nebo škodu nahradit ten, kdo škodu způsobil. To platí i v případě, že škůdce ke své činnosti přibral třetí osobu.</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E225D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11.</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Nájemce je povinen vlastním nákladem zajišťovat údržbu hrobového místa a</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hrobového zařízení v rozsahu stanoveném smlouvou o nájmu a v následujícím rozsahu a způsobem:</w:t>
      </w:r>
    </w:p>
    <w:p w:rsidR="00E225D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a)</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nejpozději do 3 měsíců od pohřbení do hrobu zajistit úpravu pohřbívací plochy hrobového místa,</w:t>
      </w:r>
    </w:p>
    <w:p w:rsidR="00E225D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b)</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w:t>
      </w:r>
      <w:r w:rsidRPr="00993871">
        <w:rPr>
          <w:rFonts w:ascii="Arial" w:eastAsia="Times New Roman" w:hAnsi="Arial" w:cs="Arial"/>
          <w:sz w:val="24"/>
          <w:szCs w:val="24"/>
          <w:lang w:eastAsia="cs-CZ"/>
        </w:rPr>
        <w:lastRenderedPageBreak/>
        <w:t>údržbu hrobového zařízení na vlastní náklady tak, aby jejich stav nebránil užívání hrobových míst ostatních nájemců a dalších osob,</w:t>
      </w:r>
    </w:p>
    <w:p w:rsidR="00E225D1"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c)</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odstranit včas znehodnocené květinové a jiné dary, odpad z vyhořelých svíček a</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další předměty, které narušují estetický vzhled pohřebiště. Neodstraní-li tyto předměty nájemce hrobového místa, je provozovatel pohřebiště oprávněn tak učinit sám.</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0B5AD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12.</w:t>
      </w:r>
      <w:r w:rsidR="00E225D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Nájemce je povinen neprodleně zajistit opravu hrobového zařízení pokud je narušena jeho stabilita a ohrožuje tím zdraví, životy, nebo majetek dalších osob. Pokud tak nájemce neučiní po uplynutí lhůty uvedené ve výzvě provozovatele</w:t>
      </w:r>
      <w:r w:rsidR="000B5AD0" w:rsidRPr="00993871">
        <w:rPr>
          <w:rFonts w:ascii="Arial" w:eastAsia="Times New Roman" w:hAnsi="Arial" w:cs="Arial"/>
          <w:sz w:val="24"/>
          <w:szCs w:val="24"/>
          <w:lang w:eastAsia="cs-CZ"/>
        </w:rPr>
        <w:t xml:space="preserve">, je </w:t>
      </w:r>
      <w:r w:rsidRPr="00993871">
        <w:rPr>
          <w:rFonts w:ascii="Arial" w:eastAsia="Times New Roman" w:hAnsi="Arial" w:cs="Arial"/>
          <w:sz w:val="24"/>
          <w:szCs w:val="24"/>
          <w:lang w:eastAsia="cs-CZ"/>
        </w:rPr>
        <w:t>provozovatel pohřebiště oprávněn zajistit bezpečnost na náklady a riziko nájemce hrobového místa.</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0B5AD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13.</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Je zakázáno odkládat díly hrobového zařízení na sousední hrobová místa, nebo je opírat o sousední hrobová zařízení.</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14.</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Při užívání hrobového místa je nájemci zakázáno manipulovat s lidskými ostatky. Se</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zpopelněnými lidskými ostatky může nájemce manipulovat a ukládat je na pohřebišti pouze s vědomím provozovatele</w:t>
      </w:r>
      <w:r w:rsidR="000B5AD0" w:rsidRPr="00993871">
        <w:rPr>
          <w:rFonts w:ascii="Arial" w:eastAsia="Times New Roman" w:hAnsi="Arial" w:cs="Arial"/>
          <w:sz w:val="24"/>
          <w:szCs w:val="24"/>
          <w:lang w:eastAsia="cs-CZ"/>
        </w:rPr>
        <w:t>.</w:t>
      </w:r>
      <w:r w:rsidRPr="00993871">
        <w:rPr>
          <w:rFonts w:ascii="Arial" w:eastAsia="Times New Roman" w:hAnsi="Arial" w:cs="Arial"/>
          <w:sz w:val="24"/>
          <w:szCs w:val="24"/>
          <w:lang w:eastAsia="cs-CZ"/>
        </w:rPr>
        <w:t xml:space="preserve"> </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0B5AD0"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15.</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Nájemce je povinen strpět číselné označení hrobových míst provedené provozovatelem</w:t>
      </w:r>
      <w:r w:rsidR="000B5AD0" w:rsidRPr="00993871">
        <w:rPr>
          <w:rFonts w:ascii="Arial" w:eastAsia="Times New Roman" w:hAnsi="Arial" w:cs="Arial"/>
          <w:sz w:val="24"/>
          <w:szCs w:val="24"/>
          <w:lang w:eastAsia="cs-CZ"/>
        </w:rPr>
        <w:t>,</w:t>
      </w:r>
      <w:r w:rsidRPr="00993871">
        <w:rPr>
          <w:rFonts w:ascii="Arial" w:eastAsia="Times New Roman" w:hAnsi="Arial" w:cs="Arial"/>
          <w:sz w:val="24"/>
          <w:szCs w:val="24"/>
          <w:lang w:eastAsia="cs-CZ"/>
        </w:rPr>
        <w:t xml:space="preserve"> tyto čísla nepřemísťovat, nepoškozovat a nepoužívat k</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jiným účelům.</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Nájemce je povinen strpět na</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hrobovém místě vhodně umístěný odkaz na uveřejněnou informaci</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ve vývěsce týkající se upozornění nájemce na skončení doby nájmu.</w:t>
      </w:r>
    </w:p>
    <w:p w:rsidR="001C5FED" w:rsidRPr="00993871" w:rsidRDefault="001C5FED" w:rsidP="001C5FED">
      <w:pPr>
        <w:tabs>
          <w:tab w:val="left" w:pos="426"/>
        </w:tabs>
        <w:spacing w:after="0" w:line="240" w:lineRule="auto"/>
        <w:jc w:val="both"/>
        <w:rPr>
          <w:rFonts w:ascii="Arial" w:eastAsia="Times New Roman" w:hAnsi="Arial" w:cs="Arial"/>
          <w:sz w:val="24"/>
          <w:szCs w:val="24"/>
          <w:lang w:eastAsia="cs-CZ"/>
        </w:rPr>
      </w:pPr>
    </w:p>
    <w:p w:rsidR="000B5AD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16.</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Pokud se hrobka nebo hrobové zařízení staly opuštěnou po účinnosti zákona č.89/2012 Sb., občanský zákoník (tj. od 1. ledna 2014) a jsou zároveň stavbou, bude od 1.</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ledna 2024 provozovatelem pohřebiště provedena nabídka příslušnému Úřadu pro zastupování státu ve věcech majetkových.</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0B5AD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17.</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ve</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vývěsní skřínce). U</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opuštěného hrobového zařízení probíhá postup shodně.</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933D5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18.</w:t>
      </w:r>
      <w:r w:rsidR="000B5AD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Byl-li nájemce hrobového místa prokazatelně vyzván před ukončením nájmu k</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vyklizení hrobu od movitých i nemovitých věcí, v</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souladu s § 2225 občanského zákoníku při skončení nájmu předá nájemce hrobové místo vyklizené</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do 30 dnů od</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skončení nájmu. Při odevzdání hrobového zařízení nebo hrobky si nájemce vezme vše, kromě uložených lidských ostatků, ať zpopelněných nebo nezpopelněných, protože v</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souladu s § 493 občanského zákoníku lidské ostatky nejsou věcí.</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933D5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19.</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Po zániku nájmu se lidské ostatky nezpopelněné i zpopelněné ponechají na dosavadním místě. Při nájmu hrobového místa novým nájemcem budou tyto lidské ostatky v</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 xml:space="preserve">průběhu nového pohřbení uloženy pod úroveň dna hrobu. Není-li možné </w:t>
      </w:r>
      <w:r w:rsidRPr="00993871">
        <w:rPr>
          <w:rFonts w:ascii="Arial" w:eastAsia="Times New Roman" w:hAnsi="Arial" w:cs="Arial"/>
          <w:sz w:val="24"/>
          <w:szCs w:val="24"/>
          <w:lang w:eastAsia="cs-CZ"/>
        </w:rPr>
        <w:lastRenderedPageBreak/>
        <w:t>využít úroveň dna hrobu, uloží se lidské ostatky do společného hrobu téhož pohřebiště.</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933D50"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20.</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w:t>
      </w:r>
      <w:r w:rsidR="00933D50"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w:t>
      </w:r>
      <w:r w:rsidR="00933D50" w:rsidRPr="00993871">
        <w:rPr>
          <w:rFonts w:ascii="Arial" w:eastAsia="Times New Roman" w:hAnsi="Arial" w:cs="Arial"/>
          <w:sz w:val="24"/>
          <w:szCs w:val="24"/>
          <w:lang w:eastAsia="cs-CZ"/>
        </w:rPr>
        <w:t xml:space="preserve"> </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3C6326"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21.</w:t>
      </w:r>
      <w:r w:rsidR="003C6326"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Některá hrobová zařízení nebo hrobky lze provozovateli pohřebiště darovat písemnou darovací smlouvou.</w:t>
      </w:r>
    </w:p>
    <w:p w:rsidR="00993871" w:rsidRPr="00993871" w:rsidRDefault="00993871" w:rsidP="00993871">
      <w:pPr>
        <w:tabs>
          <w:tab w:val="left" w:pos="426"/>
        </w:tabs>
        <w:spacing w:after="0" w:line="240" w:lineRule="auto"/>
        <w:jc w:val="center"/>
        <w:rPr>
          <w:rFonts w:ascii="Arial" w:eastAsia="Times New Roman" w:hAnsi="Arial" w:cs="Arial"/>
          <w:sz w:val="28"/>
          <w:szCs w:val="28"/>
          <w:lang w:eastAsia="cs-CZ"/>
        </w:rPr>
      </w:pPr>
    </w:p>
    <w:p w:rsidR="003C6326" w:rsidRPr="00993871" w:rsidRDefault="002056E9" w:rsidP="00993871">
      <w:pPr>
        <w:tabs>
          <w:tab w:val="left" w:pos="426"/>
        </w:tabs>
        <w:spacing w:after="0" w:line="240" w:lineRule="auto"/>
        <w:jc w:val="center"/>
        <w:rPr>
          <w:rFonts w:ascii="Arial" w:eastAsia="Times New Roman" w:hAnsi="Arial" w:cs="Arial"/>
          <w:b/>
          <w:sz w:val="28"/>
          <w:szCs w:val="28"/>
          <w:lang w:eastAsia="cs-CZ"/>
        </w:rPr>
      </w:pPr>
      <w:r w:rsidRPr="00993871">
        <w:rPr>
          <w:rFonts w:ascii="Arial" w:eastAsia="Times New Roman" w:hAnsi="Arial" w:cs="Arial"/>
          <w:b/>
          <w:sz w:val="28"/>
          <w:szCs w:val="28"/>
          <w:lang w:eastAsia="cs-CZ"/>
        </w:rPr>
        <w:t>Článek 7</w:t>
      </w:r>
    </w:p>
    <w:p w:rsidR="003C6326" w:rsidRPr="00993871" w:rsidRDefault="002056E9" w:rsidP="00993871">
      <w:pPr>
        <w:tabs>
          <w:tab w:val="left" w:pos="426"/>
        </w:tabs>
        <w:spacing w:after="0" w:line="240" w:lineRule="auto"/>
        <w:jc w:val="center"/>
        <w:rPr>
          <w:rFonts w:ascii="Arial" w:eastAsia="Times New Roman" w:hAnsi="Arial" w:cs="Arial"/>
          <w:b/>
          <w:sz w:val="28"/>
          <w:szCs w:val="28"/>
          <w:lang w:eastAsia="cs-CZ"/>
        </w:rPr>
      </w:pPr>
      <w:r w:rsidRPr="00993871">
        <w:rPr>
          <w:rFonts w:ascii="Arial" w:eastAsia="Times New Roman" w:hAnsi="Arial" w:cs="Arial"/>
          <w:b/>
          <w:sz w:val="28"/>
          <w:szCs w:val="28"/>
          <w:lang w:eastAsia="cs-CZ"/>
        </w:rPr>
        <w:t>Podmínky zřízení hrobky, náhrobku, hrobového zařízení</w:t>
      </w:r>
    </w:p>
    <w:p w:rsidR="00993871" w:rsidRPr="00993871" w:rsidRDefault="00993871" w:rsidP="001C5FED">
      <w:pPr>
        <w:tabs>
          <w:tab w:val="left" w:pos="426"/>
        </w:tabs>
        <w:spacing w:after="0" w:line="240" w:lineRule="auto"/>
        <w:jc w:val="both"/>
        <w:rPr>
          <w:rFonts w:ascii="Arial" w:eastAsia="Times New Roman" w:hAnsi="Arial" w:cs="Arial"/>
          <w:b/>
          <w:sz w:val="28"/>
          <w:szCs w:val="28"/>
          <w:lang w:eastAsia="cs-CZ"/>
        </w:rPr>
      </w:pPr>
    </w:p>
    <w:p w:rsidR="003C6326" w:rsidRPr="00993871" w:rsidRDefault="00993871"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1</w:t>
      </w:r>
      <w:r w:rsidR="002056E9" w:rsidRPr="00993871">
        <w:rPr>
          <w:rFonts w:ascii="Arial" w:eastAsia="Times New Roman" w:hAnsi="Arial" w:cs="Arial"/>
          <w:sz w:val="24"/>
          <w:szCs w:val="24"/>
          <w:lang w:eastAsia="cs-CZ"/>
        </w:rPr>
        <w:t>.</w:t>
      </w:r>
      <w:r w:rsidR="003C6326"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Ke zhotovení hrobky, náhrobku, hrobového zařízení na</w:t>
      </w:r>
      <w:r w:rsidR="003C6326"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pohřebišti, nebo úpravě již existujících je oprávněn pouze vlastník nebo jím zmocněná osoba po prokazatelném předchozím souhlasu nájemce hrobového místa a provozovatele pohřebiště za jím stanovených podmínek.</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2.</w:t>
      </w:r>
      <w:r w:rsidR="00E1143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Podmínky ke zřízení hrobového zařízení mimo hrobky určuje provozovatel v</w:t>
      </w:r>
      <w:r w:rsidR="00E1143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rozsahu:</w:t>
      </w: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a)</w:t>
      </w:r>
      <w:r w:rsidR="00E1143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Určí rozměry, tvar hrobového zařízení,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b)</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Základy musí být provedeny do nezamrzající hloubky 80 cm, dimenzovány se zřetelem na únosnost půdy a nesmí zasahovat do pohřbívací plochy.</w:t>
      </w: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c)</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Základy musí odpovídat půdorysným rozměrům díla a podpovrchové hloubce základové spáry, která činí minimálně 80 cm.</w:t>
      </w: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d)</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Základy památníků, náhrobků nebo stél musí být zhotoveny z</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dostatečně únosného materiálu, odolného proti působení povětrnosti např. z</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prostého betonu či železobetonu, kamenného, popř. cihelného zdiva.</w:t>
      </w: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e)</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Přední a zadní rámy hrobu nebo hrobky musí být v</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jedné přímce s</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rámy sousedních hrobů.</w:t>
      </w:r>
    </w:p>
    <w:p w:rsidR="00E11438" w:rsidRPr="00993871" w:rsidRDefault="002056E9"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f)</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Při stavbě na svahovitém terénu musí být hrobové zařízení stejnoměrně</w:t>
      </w:r>
      <w:r w:rsidR="00B60258"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odstupňováno.</w:t>
      </w:r>
    </w:p>
    <w:p w:rsidR="00032CEA" w:rsidRDefault="00032CEA" w:rsidP="001C5FED">
      <w:pPr>
        <w:tabs>
          <w:tab w:val="left" w:pos="426"/>
        </w:tabs>
        <w:spacing w:after="0" w:line="240" w:lineRule="auto"/>
        <w:jc w:val="both"/>
        <w:rPr>
          <w:rFonts w:ascii="Arial" w:eastAsia="Times New Roman" w:hAnsi="Arial" w:cs="Arial"/>
          <w:sz w:val="24"/>
          <w:szCs w:val="24"/>
          <w:lang w:eastAsia="cs-CZ"/>
        </w:rPr>
      </w:pPr>
    </w:p>
    <w:p w:rsidR="002056E9" w:rsidRPr="00993871" w:rsidRDefault="00993871"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3</w:t>
      </w:r>
      <w:r w:rsidR="002056E9" w:rsidRPr="00993871">
        <w:rPr>
          <w:rFonts w:ascii="Arial" w:eastAsia="Times New Roman" w:hAnsi="Arial" w:cs="Arial"/>
          <w:sz w:val="24"/>
          <w:szCs w:val="24"/>
          <w:lang w:eastAsia="cs-CZ"/>
        </w:rPr>
        <w:t>.</w:t>
      </w:r>
      <w:r w:rsidR="00B60258" w:rsidRPr="00993871">
        <w:rPr>
          <w:rFonts w:ascii="Arial" w:eastAsia="Times New Roman" w:hAnsi="Arial" w:cs="Arial"/>
          <w:sz w:val="24"/>
          <w:szCs w:val="24"/>
          <w:lang w:eastAsia="cs-CZ"/>
        </w:rPr>
        <w:t xml:space="preserve"> </w:t>
      </w:r>
      <w:r w:rsidR="002056E9" w:rsidRPr="00993871">
        <w:rPr>
          <w:rFonts w:ascii="Arial" w:eastAsia="Times New Roman" w:hAnsi="Arial" w:cs="Arial"/>
          <w:sz w:val="24"/>
          <w:szCs w:val="24"/>
          <w:lang w:eastAsia="cs-CZ"/>
        </w:rPr>
        <w:t>Při stavbě hrobky je navíc</w:t>
      </w:r>
    </w:p>
    <w:p w:rsidR="00727151" w:rsidRPr="00993871" w:rsidRDefault="00B60258"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a</w:t>
      </w:r>
      <w:r w:rsidR="00861E33" w:rsidRPr="00993871">
        <w:rPr>
          <w:rFonts w:ascii="Arial" w:eastAsia="Times New Roman" w:hAnsi="Arial" w:cs="Arial"/>
          <w:sz w:val="24"/>
          <w:szCs w:val="24"/>
          <w:lang w:eastAsia="cs-CZ"/>
        </w:rPr>
        <w:t>)</w:t>
      </w:r>
      <w:r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nutné posoudit okolí plánované stavby (vliv na výsadbu, okolní komunikace, přístup k sousedním hrobovým místům)</w:t>
      </w:r>
    </w:p>
    <w:p w:rsidR="00727151"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b)</w:t>
      </w:r>
      <w:r w:rsidR="0072715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vytvořit zadání pro projektovou dokumentaci ke stavbě hrobky (např. tvar hrobky a odvětrávání, typ terénu a půdy, prostoru hrobky pro požadovaný počet rakví, výkopu pro požadovaný počet rakví)</w:t>
      </w:r>
    </w:p>
    <w:p w:rsidR="00E977EA"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c)</w:t>
      </w:r>
      <w:r w:rsidR="0072715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navrhnout materiály a hlavní konstrukční prvky včetně požadavků pro osazení hrobky hrobovým zařízením kamenickou firmou (základové pasy, beton, výztuže, betonové tvárnice) na základě předloženého statického výpočtu</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lastRenderedPageBreak/>
        <w:t>d)</w:t>
      </w:r>
      <w:r w:rsidR="004A61A1"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zhotovit jednoduchý rozpočet stavby (ceny stavebních materiálů a stavebních prací, přesunu hmot)</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e)</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provést uložení přebytečné zeminy (zajištění oddělení případných lidských ostatků, naložení, odvoz a uložení zeminy na skládku, dodržování hygienických předpisů a opatření)</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f)</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zhotovit základové pasy včetně dodržení technologických postupů a parametrů pro zvolený materiál stavby</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g)</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zhotovit stěny, vložit svislé i vodorovné výztuže, zhotovit otvory pro patra, zalít betonem a zhotovit odvodnění</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h)</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ukončit stavbu (betonový věnec, popř. zhotovení vnitřního zakrytí stropnicemi a</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následná izolace proti povrchové vodě)</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i)</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dodržet minimální světlost otvoru pro spuštění rakve s možností opakovaného otevření bez nutnosti demontáže hrobového zařízení</w:t>
      </w:r>
    </w:p>
    <w:p w:rsidR="00751A0D"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j)</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obsypat stěny hrobky, upravit okolní terén</w:t>
      </w:r>
    </w:p>
    <w:p w:rsidR="00B04A7F" w:rsidRPr="00993871" w:rsidRDefault="00861E33" w:rsidP="001C5FED">
      <w:pPr>
        <w:tabs>
          <w:tab w:val="left" w:pos="426"/>
        </w:tabs>
        <w:spacing w:after="0" w:line="240" w:lineRule="auto"/>
        <w:jc w:val="both"/>
        <w:rPr>
          <w:rFonts w:ascii="Arial" w:eastAsia="Times New Roman" w:hAnsi="Arial" w:cs="Arial"/>
          <w:sz w:val="24"/>
          <w:szCs w:val="24"/>
          <w:lang w:eastAsia="cs-CZ"/>
        </w:rPr>
      </w:pPr>
      <w:r w:rsidRPr="00993871">
        <w:rPr>
          <w:rFonts w:ascii="Arial" w:eastAsia="Times New Roman" w:hAnsi="Arial" w:cs="Arial"/>
          <w:sz w:val="24"/>
          <w:szCs w:val="24"/>
          <w:lang w:eastAsia="cs-CZ"/>
        </w:rPr>
        <w:t>k)</w:t>
      </w:r>
      <w:r w:rsidR="00751A0D" w:rsidRPr="00993871">
        <w:rPr>
          <w:rFonts w:ascii="Arial" w:eastAsia="Times New Roman" w:hAnsi="Arial" w:cs="Arial"/>
          <w:sz w:val="24"/>
          <w:szCs w:val="24"/>
          <w:lang w:eastAsia="cs-CZ"/>
        </w:rPr>
        <w:t xml:space="preserve"> </w:t>
      </w:r>
      <w:r w:rsidRPr="00993871">
        <w:rPr>
          <w:rFonts w:ascii="Arial" w:eastAsia="Times New Roman" w:hAnsi="Arial" w:cs="Arial"/>
          <w:sz w:val="24"/>
          <w:szCs w:val="24"/>
          <w:lang w:eastAsia="cs-CZ"/>
        </w:rPr>
        <w:t>protokolárně předat stavbu včetně souhlasu provozovatele pohřebiště tuto stavbu užívat.</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B04A7F" w:rsidRPr="00993871" w:rsidRDefault="00993871"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4</w:t>
      </w:r>
      <w:r w:rsidR="00861E33" w:rsidRPr="00993871">
        <w:rPr>
          <w:rFonts w:ascii="Arial" w:eastAsia="Times New Roman" w:hAnsi="Arial" w:cs="Arial"/>
          <w:sz w:val="24"/>
          <w:szCs w:val="24"/>
          <w:lang w:eastAsia="cs-CZ"/>
        </w:rPr>
        <w:t>.</w:t>
      </w:r>
      <w:r w:rsidR="00B04A7F"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pohřebiště, nájemní smlouvy a tohoto Řádu.</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B04A7F" w:rsidRPr="00993871" w:rsidRDefault="00993871"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5</w:t>
      </w:r>
      <w:r w:rsidR="00861E33" w:rsidRPr="00993871">
        <w:rPr>
          <w:rFonts w:ascii="Arial" w:eastAsia="Times New Roman" w:hAnsi="Arial" w:cs="Arial"/>
          <w:sz w:val="24"/>
          <w:szCs w:val="24"/>
          <w:lang w:eastAsia="cs-CZ"/>
        </w:rPr>
        <w:t>.</w:t>
      </w:r>
      <w:r w:rsidR="00B04A7F"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V případě, že je místo na pohřebišti určeno</w:t>
      </w:r>
      <w:r w:rsidR="00B04A7F"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ke zřízení hrobky, je nájemce oprávněn zřídit hrobku způsobem, v rozsahu a za podmínek stanovených souhlasem provozovatele ke zřízení hrobky, který je jako příloha nedílnou součástí nájemní smlouvy k předmětnému místu.</w:t>
      </w:r>
      <w:r w:rsidR="00B04A7F" w:rsidRPr="00993871">
        <w:rPr>
          <w:rFonts w:ascii="Arial" w:eastAsia="Times New Roman" w:hAnsi="Arial" w:cs="Arial"/>
          <w:sz w:val="24"/>
          <w:szCs w:val="24"/>
          <w:lang w:eastAsia="cs-CZ"/>
        </w:rPr>
        <w:t xml:space="preserve"> </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B04A7F" w:rsidRPr="00993871" w:rsidRDefault="00993871"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6</w:t>
      </w:r>
      <w:r w:rsidR="00861E33" w:rsidRPr="00993871">
        <w:rPr>
          <w:rFonts w:ascii="Arial" w:eastAsia="Times New Roman" w:hAnsi="Arial" w:cs="Arial"/>
          <w:sz w:val="24"/>
          <w:szCs w:val="24"/>
          <w:lang w:eastAsia="cs-CZ"/>
        </w:rPr>
        <w:t>.</w:t>
      </w:r>
      <w:r w:rsidR="00B04A7F"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V průběhu zhotovování, údržby, oprav, nebo odstraňování hrobky, hrobového zařízení na pohřebišti odpovídá nájemce hrobového místa za udržování pořádku, za skladování potřebného materiálu na místech a způsobem určeným provozovatelem pohřebiště. Odstraňovaný stavební materiál, náhrobky, či jejich části, stejně tak i vykopanou zeminu je nájemce povinen nejpozději před přerušením práce téhož dne odvézt</w:t>
      </w:r>
      <w:r w:rsidR="00B04A7F" w:rsidRPr="00993871">
        <w:rPr>
          <w:rFonts w:ascii="Arial" w:eastAsia="Times New Roman" w:hAnsi="Arial" w:cs="Arial"/>
          <w:sz w:val="24"/>
          <w:szCs w:val="24"/>
          <w:lang w:eastAsia="cs-CZ"/>
        </w:rPr>
        <w:t>.</w:t>
      </w:r>
      <w:r w:rsidR="00861E33" w:rsidRPr="00993871">
        <w:rPr>
          <w:rFonts w:ascii="Arial" w:eastAsia="Times New Roman" w:hAnsi="Arial" w:cs="Arial"/>
          <w:sz w:val="24"/>
          <w:szCs w:val="24"/>
          <w:lang w:eastAsia="cs-CZ"/>
        </w:rPr>
        <w:t xml:space="preserve"> Při těchto pracích nesmí být cesty a uličky na pohřebišti užívány k jinému účelu než ke komunikačním a nesmí být jejich průchodnost omezována.</w:t>
      </w:r>
    </w:p>
    <w:p w:rsidR="00993871" w:rsidRDefault="00993871" w:rsidP="001C5FED">
      <w:pPr>
        <w:tabs>
          <w:tab w:val="left" w:pos="426"/>
        </w:tabs>
        <w:spacing w:after="0" w:line="240" w:lineRule="auto"/>
        <w:jc w:val="both"/>
        <w:rPr>
          <w:rFonts w:ascii="Arial" w:eastAsia="Times New Roman" w:hAnsi="Arial" w:cs="Arial"/>
          <w:sz w:val="24"/>
          <w:szCs w:val="24"/>
          <w:lang w:eastAsia="cs-CZ"/>
        </w:rPr>
      </w:pPr>
    </w:p>
    <w:p w:rsidR="0092201A" w:rsidRPr="00993871" w:rsidRDefault="00993871"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7</w:t>
      </w:r>
      <w:r w:rsidR="00861E33" w:rsidRPr="00993871">
        <w:rPr>
          <w:rFonts w:ascii="Arial" w:eastAsia="Times New Roman" w:hAnsi="Arial" w:cs="Arial"/>
          <w:sz w:val="24"/>
          <w:szCs w:val="24"/>
          <w:lang w:eastAsia="cs-CZ"/>
        </w:rPr>
        <w:t>.</w:t>
      </w:r>
      <w:r w:rsidR="00B04A7F"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Po skončení uvedených prací je nájemce povinen na svůj náklad uvést okolí příslušného hrobového místa a místa, která při práci znečistil, do původního stavu</w:t>
      </w:r>
      <w:r w:rsidR="0092201A" w:rsidRPr="00993871">
        <w:rPr>
          <w:rFonts w:ascii="Arial" w:eastAsia="Times New Roman" w:hAnsi="Arial" w:cs="Arial"/>
          <w:sz w:val="24"/>
          <w:szCs w:val="24"/>
          <w:lang w:eastAsia="cs-CZ"/>
        </w:rPr>
        <w:t>, včetně vzniklého odpadu</w:t>
      </w:r>
      <w:r w:rsidR="00861E33" w:rsidRPr="00993871">
        <w:rPr>
          <w:rFonts w:ascii="Arial" w:eastAsia="Times New Roman" w:hAnsi="Arial" w:cs="Arial"/>
          <w:sz w:val="24"/>
          <w:szCs w:val="24"/>
          <w:lang w:eastAsia="cs-CZ"/>
        </w:rPr>
        <w:t xml:space="preserve"> nejpozději do 48 hodin. Ukončení prací je nájemc</w:t>
      </w:r>
      <w:r w:rsidR="00B04A7F" w:rsidRPr="00993871">
        <w:rPr>
          <w:rFonts w:ascii="Arial" w:eastAsia="Times New Roman" w:hAnsi="Arial" w:cs="Arial"/>
          <w:sz w:val="24"/>
          <w:szCs w:val="24"/>
          <w:lang w:eastAsia="cs-CZ"/>
        </w:rPr>
        <w:t>e povinen ohlásit provozovateli</w:t>
      </w:r>
      <w:r w:rsidR="00861E33" w:rsidRPr="00993871">
        <w:rPr>
          <w:rFonts w:ascii="Arial" w:eastAsia="Times New Roman" w:hAnsi="Arial" w:cs="Arial"/>
          <w:sz w:val="24"/>
          <w:szCs w:val="24"/>
          <w:lang w:eastAsia="cs-CZ"/>
        </w:rPr>
        <w:t xml:space="preserve"> pohřebiště Spolu s tím nahlásí změny hrobového zařízení, zakládající povinnost změnit, či doplnit předepsanou evidenci.</w:t>
      </w:r>
      <w:r w:rsidR="0092201A"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Totéž platí při likvidaci hrobového zařízení včetně základů a stavby hrobky.</w:t>
      </w:r>
    </w:p>
    <w:p w:rsidR="00032CEA" w:rsidRDefault="00032CEA" w:rsidP="001C5FED">
      <w:pPr>
        <w:tabs>
          <w:tab w:val="left" w:pos="426"/>
        </w:tabs>
        <w:spacing w:after="0" w:line="240" w:lineRule="auto"/>
        <w:jc w:val="both"/>
        <w:rPr>
          <w:rFonts w:ascii="Arial" w:eastAsia="Times New Roman" w:hAnsi="Arial" w:cs="Arial"/>
          <w:sz w:val="24"/>
          <w:szCs w:val="24"/>
          <w:lang w:eastAsia="cs-CZ"/>
        </w:rPr>
      </w:pPr>
    </w:p>
    <w:p w:rsidR="0092201A" w:rsidRPr="00993871" w:rsidRDefault="00032CEA"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8</w:t>
      </w:r>
      <w:r w:rsidR="00861E33" w:rsidRPr="00993871">
        <w:rPr>
          <w:rFonts w:ascii="Arial" w:eastAsia="Times New Roman" w:hAnsi="Arial" w:cs="Arial"/>
          <w:sz w:val="24"/>
          <w:szCs w:val="24"/>
          <w:lang w:eastAsia="cs-CZ"/>
        </w:rPr>
        <w:t>.</w:t>
      </w:r>
      <w:r w:rsidR="0092201A"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Na hrobovém místě lze vysadit strom nebo keř pouze s předchozím písemným povolením provozov</w:t>
      </w:r>
      <w:r w:rsidR="008A060E" w:rsidRPr="00993871">
        <w:rPr>
          <w:rFonts w:ascii="Arial" w:eastAsia="Times New Roman" w:hAnsi="Arial" w:cs="Arial"/>
          <w:sz w:val="24"/>
          <w:szCs w:val="24"/>
          <w:lang w:eastAsia="cs-CZ"/>
        </w:rPr>
        <w:t xml:space="preserve">atele pohřebiště. Provozovatel </w:t>
      </w:r>
      <w:r w:rsidR="00861E33" w:rsidRPr="00993871">
        <w:rPr>
          <w:rFonts w:ascii="Arial" w:eastAsia="Times New Roman" w:hAnsi="Arial" w:cs="Arial"/>
          <w:sz w:val="24"/>
          <w:szCs w:val="24"/>
          <w:lang w:eastAsia="cs-CZ"/>
        </w:rPr>
        <w:t>může nájemci přikázat odstranění vysazené dřeviny bez jeho souhlasu, případně odstranit takovou výsadbu na náklad nájemce hrobového místa.</w:t>
      </w:r>
    </w:p>
    <w:p w:rsidR="00032CEA" w:rsidRDefault="00032CEA" w:rsidP="001C5FED">
      <w:pPr>
        <w:tabs>
          <w:tab w:val="left" w:pos="426"/>
        </w:tabs>
        <w:spacing w:after="0" w:line="240" w:lineRule="auto"/>
        <w:jc w:val="both"/>
        <w:rPr>
          <w:rFonts w:ascii="Arial" w:eastAsia="Times New Roman" w:hAnsi="Arial" w:cs="Arial"/>
          <w:sz w:val="24"/>
          <w:szCs w:val="24"/>
          <w:lang w:eastAsia="cs-CZ"/>
        </w:rPr>
      </w:pPr>
    </w:p>
    <w:p w:rsidR="00461311" w:rsidRPr="00993871" w:rsidRDefault="00032CEA" w:rsidP="001C5FED">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9</w:t>
      </w:r>
      <w:r w:rsidR="00861E33" w:rsidRPr="00993871">
        <w:rPr>
          <w:rFonts w:ascii="Arial" w:eastAsia="Times New Roman" w:hAnsi="Arial" w:cs="Arial"/>
          <w:sz w:val="24"/>
          <w:szCs w:val="24"/>
          <w:lang w:eastAsia="cs-CZ"/>
        </w:rPr>
        <w:t>.</w:t>
      </w:r>
      <w:r w:rsidR="0092201A"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Vlastník hrobového zařízení je oprávněn odstranit</w:t>
      </w:r>
      <w:r w:rsidR="0092201A"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hrobové zařízení z pohřebiště po předchozím projednání s</w:t>
      </w:r>
      <w:r w:rsidR="0092201A" w:rsidRPr="00993871">
        <w:rPr>
          <w:rFonts w:ascii="Arial" w:eastAsia="Times New Roman" w:hAnsi="Arial" w:cs="Arial"/>
          <w:sz w:val="24"/>
          <w:szCs w:val="24"/>
          <w:lang w:eastAsia="cs-CZ"/>
        </w:rPr>
        <w:t xml:space="preserve"> </w:t>
      </w:r>
      <w:r w:rsidR="00861E33" w:rsidRPr="00993871">
        <w:rPr>
          <w:rFonts w:ascii="Arial" w:eastAsia="Times New Roman" w:hAnsi="Arial" w:cs="Arial"/>
          <w:sz w:val="24"/>
          <w:szCs w:val="24"/>
          <w:lang w:eastAsia="cs-CZ"/>
        </w:rPr>
        <w:t>provozovatelem a nájemcem hrobového místa.</w:t>
      </w:r>
    </w:p>
    <w:p w:rsidR="00032CEA" w:rsidRDefault="00032CEA" w:rsidP="001C5FED">
      <w:pPr>
        <w:tabs>
          <w:tab w:val="left" w:pos="426"/>
        </w:tabs>
        <w:spacing w:after="0" w:line="240" w:lineRule="auto"/>
        <w:jc w:val="both"/>
        <w:rPr>
          <w:rFonts w:ascii="Arial" w:eastAsia="Times New Roman" w:hAnsi="Arial" w:cs="Arial"/>
          <w:sz w:val="28"/>
          <w:szCs w:val="28"/>
          <w:lang w:eastAsia="cs-CZ"/>
        </w:rPr>
      </w:pPr>
    </w:p>
    <w:p w:rsidR="00461311" w:rsidRPr="00032CEA" w:rsidRDefault="00861E33" w:rsidP="00032CEA">
      <w:pPr>
        <w:tabs>
          <w:tab w:val="left" w:pos="426"/>
        </w:tabs>
        <w:spacing w:after="0" w:line="240" w:lineRule="auto"/>
        <w:jc w:val="center"/>
        <w:rPr>
          <w:rFonts w:ascii="Arial" w:eastAsia="Times New Roman" w:hAnsi="Arial" w:cs="Arial"/>
          <w:b/>
          <w:sz w:val="28"/>
          <w:szCs w:val="28"/>
          <w:lang w:eastAsia="cs-CZ"/>
        </w:rPr>
      </w:pPr>
      <w:r w:rsidRPr="00032CEA">
        <w:rPr>
          <w:rFonts w:ascii="Arial" w:eastAsia="Times New Roman" w:hAnsi="Arial" w:cs="Arial"/>
          <w:b/>
          <w:sz w:val="28"/>
          <w:szCs w:val="28"/>
          <w:lang w:eastAsia="cs-CZ"/>
        </w:rPr>
        <w:lastRenderedPageBreak/>
        <w:t>Článek 8</w:t>
      </w:r>
    </w:p>
    <w:p w:rsidR="00461311" w:rsidRDefault="00861E33" w:rsidP="00032CEA">
      <w:pPr>
        <w:tabs>
          <w:tab w:val="left" w:pos="426"/>
        </w:tabs>
        <w:spacing w:after="0" w:line="240" w:lineRule="auto"/>
        <w:jc w:val="center"/>
        <w:rPr>
          <w:rFonts w:ascii="Arial" w:eastAsia="Times New Roman" w:hAnsi="Arial" w:cs="Arial"/>
          <w:b/>
          <w:sz w:val="28"/>
          <w:szCs w:val="28"/>
          <w:lang w:eastAsia="cs-CZ"/>
        </w:rPr>
      </w:pPr>
      <w:r w:rsidRPr="00032CEA">
        <w:rPr>
          <w:rFonts w:ascii="Arial" w:eastAsia="Times New Roman" w:hAnsi="Arial" w:cs="Arial"/>
          <w:b/>
          <w:sz w:val="28"/>
          <w:szCs w:val="28"/>
          <w:lang w:eastAsia="cs-CZ"/>
        </w:rPr>
        <w:t>Ukládání lidských pozůstatků a exhumace lidských ostatků</w:t>
      </w:r>
    </w:p>
    <w:p w:rsidR="00032CEA" w:rsidRPr="00032CEA" w:rsidRDefault="00032CEA" w:rsidP="00032CEA">
      <w:pPr>
        <w:tabs>
          <w:tab w:val="left" w:pos="426"/>
        </w:tabs>
        <w:spacing w:after="0" w:line="240" w:lineRule="auto"/>
        <w:jc w:val="center"/>
        <w:rPr>
          <w:rFonts w:ascii="Arial" w:eastAsia="Times New Roman" w:hAnsi="Arial" w:cs="Arial"/>
          <w:b/>
          <w:sz w:val="28"/>
          <w:szCs w:val="28"/>
          <w:lang w:eastAsia="cs-CZ"/>
        </w:rPr>
      </w:pPr>
    </w:p>
    <w:p w:rsidR="00461311"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1.</w:t>
      </w:r>
      <w:r w:rsidR="00461311"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Otevřít</w:t>
      </w:r>
      <w:r w:rsidR="00461311"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hrob nebo hrobku na pohřebišti, ukládat do nich lidské pozůstatky nebo provádět exhumaci je oprávněn pouze provozovatel pohřebiště nebo provozovatel pohřební služby, který na základě smlouvy s</w:t>
      </w:r>
      <w:r w:rsidR="00461311" w:rsidRPr="00032CEA">
        <w:rPr>
          <w:rFonts w:ascii="Arial" w:eastAsia="Times New Roman" w:hAnsi="Arial" w:cs="Arial"/>
          <w:sz w:val="24"/>
          <w:szCs w:val="24"/>
          <w:lang w:eastAsia="cs-CZ"/>
        </w:rPr>
        <w:t xml:space="preserve"> </w:t>
      </w:r>
      <w:proofErr w:type="spellStart"/>
      <w:r w:rsidRPr="00032CEA">
        <w:rPr>
          <w:rFonts w:ascii="Arial" w:eastAsia="Times New Roman" w:hAnsi="Arial" w:cs="Arial"/>
          <w:sz w:val="24"/>
          <w:szCs w:val="24"/>
          <w:lang w:eastAsia="cs-CZ"/>
        </w:rPr>
        <w:t>vypravitelem</w:t>
      </w:r>
      <w:proofErr w:type="spellEnd"/>
      <w:r w:rsidRPr="00032CEA">
        <w:rPr>
          <w:rFonts w:ascii="Arial" w:eastAsia="Times New Roman" w:hAnsi="Arial" w:cs="Arial"/>
          <w:sz w:val="24"/>
          <w:szCs w:val="24"/>
          <w:lang w:eastAsia="cs-CZ"/>
        </w:rPr>
        <w:t xml:space="preserve"> pohřbu hodlá na pohřebišti pohřbít lidské pozůstatky</w:t>
      </w:r>
      <w:r w:rsid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(viz čl.</w:t>
      </w:r>
      <w:r w:rsid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9).</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8A060E"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2.</w:t>
      </w:r>
      <w:r w:rsidR="001C1557"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Obdobně jako při přijímání lidských pozůstatků k</w:t>
      </w:r>
      <w:r w:rsidR="001C1557" w:rsidRPr="00032CEA">
        <w:rPr>
          <w:rFonts w:ascii="Arial" w:eastAsia="Times New Roman" w:hAnsi="Arial" w:cs="Arial"/>
          <w:sz w:val="24"/>
          <w:szCs w:val="24"/>
          <w:lang w:eastAsia="cs-CZ"/>
        </w:rPr>
        <w:t> </w:t>
      </w:r>
      <w:r w:rsidRPr="00032CEA">
        <w:rPr>
          <w:rFonts w:ascii="Arial" w:eastAsia="Times New Roman" w:hAnsi="Arial" w:cs="Arial"/>
          <w:sz w:val="24"/>
          <w:szCs w:val="24"/>
          <w:lang w:eastAsia="cs-CZ"/>
        </w:rPr>
        <w:t>pohřbení</w:t>
      </w:r>
      <w:r w:rsidR="001C1557"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provozovatel dbá na to, aby převzetí nezpopelněných lidských ostatků bylo doloženo alespoň úmrtním listem</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a průvodním dopisem s uvedením, o čí ostatky se jedná, odkud</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jsou (číslo hrobu a název pohřebiště) a v</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koho zájmu se exhumace a převoz prováděl (číslo objednávky a smluvní strany); u urny postačí předložit doklad o zpopelnění, který obsahuje údaje shodné s identifikačním štítkem. Tyto</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dokumenty</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by měly</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být podkladem i pro evidenci související s provozováním pohřebiště.</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8A060E"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3.</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Zpopelněné lidské ostatky je možné uložit na pohřebišti vždy jen se souhlasem nájemce hrobového místa a provozovatele pohřebiště, u hrobů zpravidla k</w:t>
      </w:r>
      <w:r w:rsidR="008A060E" w:rsidRPr="00032CEA">
        <w:rPr>
          <w:rFonts w:ascii="Arial" w:eastAsia="Times New Roman" w:hAnsi="Arial" w:cs="Arial"/>
          <w:sz w:val="24"/>
          <w:szCs w:val="24"/>
          <w:lang w:eastAsia="cs-CZ"/>
        </w:rPr>
        <w:t> </w:t>
      </w:r>
      <w:r w:rsidRPr="00032CEA">
        <w:rPr>
          <w:rFonts w:ascii="Arial" w:eastAsia="Times New Roman" w:hAnsi="Arial" w:cs="Arial"/>
          <w:sz w:val="24"/>
          <w:szCs w:val="24"/>
          <w:lang w:eastAsia="cs-CZ"/>
        </w:rPr>
        <w:t>nohám</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do niky, jinak v</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ochranném obalu.</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8A060E"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4.</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 xml:space="preserve">V době po úmrtí nájemce, má-li být tento uložen do hrobu, jehož byl nájemcem, zajistí provozovatel úhradu nájemného na dobu tlecí od </w:t>
      </w:r>
      <w:proofErr w:type="spellStart"/>
      <w:r w:rsidRPr="00032CEA">
        <w:rPr>
          <w:rFonts w:ascii="Arial" w:eastAsia="Times New Roman" w:hAnsi="Arial" w:cs="Arial"/>
          <w:sz w:val="24"/>
          <w:szCs w:val="24"/>
          <w:lang w:eastAsia="cs-CZ"/>
        </w:rPr>
        <w:t>vypravitele</w:t>
      </w:r>
      <w:proofErr w:type="spellEnd"/>
      <w:r w:rsidRPr="00032CEA">
        <w:rPr>
          <w:rFonts w:ascii="Arial" w:eastAsia="Times New Roman" w:hAnsi="Arial" w:cs="Arial"/>
          <w:sz w:val="24"/>
          <w:szCs w:val="24"/>
          <w:lang w:eastAsia="cs-CZ"/>
        </w:rPr>
        <w:t xml:space="preserve"> pohřbu nebo jiné zmocněné osoby. Nepožádá-li nikdo o uzavření nájemní smlouvy k</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předmětnému místu, zůstává toto hrobové místo po tlecí dobu bez nájemce s povinností provozovatele o toto místo pečovat.</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8A060E"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5.</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Bez ohledu na</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uplynutí tlecí doby může být s</w:t>
      </w:r>
      <w:r w:rsidR="008A060E" w:rsidRPr="00032CEA">
        <w:rPr>
          <w:rFonts w:ascii="Arial" w:eastAsia="Times New Roman" w:hAnsi="Arial" w:cs="Arial"/>
          <w:sz w:val="24"/>
          <w:szCs w:val="24"/>
          <w:lang w:eastAsia="cs-CZ"/>
        </w:rPr>
        <w:t> </w:t>
      </w:r>
      <w:r w:rsidRPr="00032CEA">
        <w:rPr>
          <w:rFonts w:ascii="Arial" w:eastAsia="Times New Roman" w:hAnsi="Arial" w:cs="Arial"/>
          <w:sz w:val="24"/>
          <w:szCs w:val="24"/>
          <w:lang w:eastAsia="cs-CZ"/>
        </w:rPr>
        <w:t>nezpopelněnými</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i zpopelněnými lidskými ostatky v</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rámci pohřebiště manipulováno pouze na základě předchozího souhlasu provozovatele pohřebiště.</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8A060E"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6.</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Nezpopelněné i zpopelněné lidské ostatky mohou být exhumovány, tj. přemístěny nebo převezeny na jiné pohřebiště,</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pouze na písemnou a odůvodněnou žádost nájemce hrobového místa</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a nájemce nového hrobového místa na jiném pohřebišti, a to jen s</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písemným souhlasem provozovatele</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pohřebiště. Převoz exhumovaných nezpopelněných lidských ostatků na jiné pohřebiště</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musí být předem objednán u</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provozovatele pohřební služby a objednávka k</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žádosti přiložena. Nájemce hrobového místa doloží k</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žádosti o exhumaci vždy skutečnost úmrtí podle § 22 odst. 2 zákona o pohřebnictví a</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písemný souhlas osoby uvedené v § 114 odst. 1 občanského zákoníku.</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Před exhumací</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nezetlelých</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lidských ostatků musí nájemce hrobového místa písemně požádat o souhlas také krajskou hygienickou stanici.</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7.</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Exhumace</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nezpopelněných lidských ostatků za účelem jejich zpopelení v</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krematoriu je zakázáno.</w:t>
      </w:r>
      <w:r w:rsidR="008A060E"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Výjimky dle individuální žádosti může podle Čl. 11 schválit pouze provozovatel pohřebiště.</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8.</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Všechny rakve včetně exhumačních musí být označeny štítkem nejméně se jménem zemřelého, datem narození, datem úmrtí, dnem pohřbu a názvem provádějící pohřební služby.</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lastRenderedPageBreak/>
        <w:t>9.</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Rakve, použité pro pohřbívání do země, musí být vyrobeny z takových materiálů, aby ve stanovené tlecí době zetlely spolu s lidskými ostatky. Za zetlelé se považují zbytky rakví (hlavních desek) o maximální velikosti 0,5 m2</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držící vcelku. Pro výrobu rakví ukládaných do hrobu na pohřebišti, nesmějí být použity díly z nerozložitelných materiálů. Kovový díl (madla rakve apod.) lze použít jen omezeně.</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10.</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Výplň rakví (vystýlka), transportní vaky vložené do rakví a rubáše mohou</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být vyrobeny pouze z lehce rozložitelných materiálů jako dřevěné piliny, papír, u vaků rozložitelné plasty</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a</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u rubášů látky.</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11.</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K výrobě rakví a jejich nátěrů nesmí být použity barvy, lepidla a tvrdidla, obsahující složky škodlivých</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látek.</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1</w:t>
      </w:r>
      <w:r w:rsidR="0050213A" w:rsidRPr="00032CEA">
        <w:rPr>
          <w:rFonts w:ascii="Arial" w:eastAsia="Times New Roman" w:hAnsi="Arial" w:cs="Arial"/>
          <w:sz w:val="24"/>
          <w:szCs w:val="24"/>
          <w:lang w:eastAsia="cs-CZ"/>
        </w:rPr>
        <w:t>2</w:t>
      </w:r>
      <w:r w:rsidRPr="00032CEA">
        <w:rPr>
          <w:rFonts w:ascii="Arial" w:eastAsia="Times New Roman" w:hAnsi="Arial" w:cs="Arial"/>
          <w:sz w:val="24"/>
          <w:szCs w:val="24"/>
          <w:lang w:eastAsia="cs-CZ"/>
        </w:rPr>
        <w:t>.</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 pohřbívání do hrobek je nutno použít rakve:</w:t>
      </w:r>
    </w:p>
    <w:p w:rsidR="0050213A" w:rsidRPr="00032CEA" w:rsidRDefault="00861E33" w:rsidP="00200317">
      <w:pPr>
        <w:tabs>
          <w:tab w:val="left" w:pos="426"/>
        </w:tabs>
        <w:spacing w:after="0" w:line="240" w:lineRule="auto"/>
        <w:jc w:val="both"/>
        <w:rPr>
          <w:rFonts w:ascii="Times New Roman" w:eastAsia="Times New Roman" w:hAnsi="Times New Roman" w:cs="Times New Roman"/>
          <w:sz w:val="24"/>
          <w:szCs w:val="24"/>
          <w:lang w:eastAsia="cs-CZ"/>
        </w:rPr>
      </w:pPr>
      <w:r w:rsidRPr="00032CEA">
        <w:rPr>
          <w:rFonts w:ascii="Arial" w:eastAsia="Times New Roman" w:hAnsi="Arial" w:cs="Arial"/>
          <w:sz w:val="24"/>
          <w:szCs w:val="24"/>
          <w:lang w:eastAsia="cs-CZ"/>
        </w:rPr>
        <w:t>a)</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vyrobené z dřevního materiálu s dlouhou trvanlivostí, do které bude umístěna poloviční zinková vložka</w:t>
      </w:r>
      <w:r w:rsidR="0050213A" w:rsidRPr="00032CEA">
        <w:rPr>
          <w:rFonts w:ascii="Times New Roman" w:eastAsia="Times New Roman" w:hAnsi="Times New Roman" w:cs="Times New Roman"/>
          <w:sz w:val="24"/>
          <w:szCs w:val="24"/>
          <w:lang w:eastAsia="cs-CZ"/>
        </w:rPr>
        <w:t xml:space="preserve"> </w:t>
      </w:r>
      <w:r w:rsidR="00200317" w:rsidRPr="00200317">
        <w:rPr>
          <w:rFonts w:ascii="Arial" w:eastAsia="Times New Roman" w:hAnsi="Arial" w:cs="Arial"/>
          <w:sz w:val="24"/>
          <w:szCs w:val="24"/>
          <w:lang w:eastAsia="cs-CZ"/>
        </w:rPr>
        <w:t>nebo</w:t>
      </w:r>
    </w:p>
    <w:p w:rsidR="0050213A" w:rsidRPr="00032CEA" w:rsidRDefault="0050213A" w:rsidP="00200317">
      <w:pPr>
        <w:tabs>
          <w:tab w:val="left" w:pos="426"/>
        </w:tabs>
        <w:spacing w:after="0" w:line="240" w:lineRule="auto"/>
        <w:jc w:val="both"/>
        <w:rPr>
          <w:rFonts w:ascii="Arial" w:eastAsia="Times New Roman" w:hAnsi="Arial" w:cs="Arial"/>
          <w:sz w:val="24"/>
          <w:szCs w:val="24"/>
          <w:lang w:eastAsia="cs-CZ"/>
        </w:rPr>
      </w:pPr>
      <w:r w:rsidRPr="00032CEA">
        <w:rPr>
          <w:rFonts w:ascii="Times New Roman" w:eastAsia="Times New Roman" w:hAnsi="Times New Roman" w:cs="Times New Roman"/>
          <w:sz w:val="24"/>
          <w:szCs w:val="24"/>
          <w:lang w:eastAsia="cs-CZ"/>
        </w:rPr>
        <w:t xml:space="preserve">b) </w:t>
      </w:r>
      <w:r w:rsidR="00861E33" w:rsidRPr="00032CEA">
        <w:rPr>
          <w:rFonts w:ascii="Arial" w:eastAsia="Times New Roman" w:hAnsi="Arial" w:cs="Arial"/>
          <w:sz w:val="24"/>
          <w:szCs w:val="24"/>
          <w:lang w:eastAsia="cs-CZ"/>
        </w:rPr>
        <w:t>kovové</w:t>
      </w:r>
      <w:r w:rsidR="00200317">
        <w:rPr>
          <w:rFonts w:ascii="Arial" w:eastAsia="Times New Roman" w:hAnsi="Arial" w:cs="Arial"/>
          <w:sz w:val="24"/>
          <w:szCs w:val="24"/>
          <w:lang w:eastAsia="cs-CZ"/>
        </w:rPr>
        <w:t xml:space="preserve"> nebo</w:t>
      </w:r>
    </w:p>
    <w:p w:rsidR="0050213A"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c)</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dle ČSN Rakve.</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50213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1</w:t>
      </w:r>
      <w:r w:rsidR="0050213A" w:rsidRPr="00032CEA">
        <w:rPr>
          <w:rFonts w:ascii="Arial" w:eastAsia="Times New Roman" w:hAnsi="Arial" w:cs="Arial"/>
          <w:sz w:val="24"/>
          <w:szCs w:val="24"/>
          <w:lang w:eastAsia="cs-CZ"/>
        </w:rPr>
        <w:t>3</w:t>
      </w:r>
      <w:r w:rsidRPr="00032CEA">
        <w:rPr>
          <w:rFonts w:ascii="Arial" w:eastAsia="Times New Roman" w:hAnsi="Arial" w:cs="Arial"/>
          <w:sz w:val="24"/>
          <w:szCs w:val="24"/>
          <w:lang w:eastAsia="cs-CZ"/>
        </w:rPr>
        <w:t>.</w:t>
      </w:r>
      <w:r w:rsidR="0050213A"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Maximální rozměry rakví v hrobkách nesmějí překročit délku 2,15 m a šíři 0,85 m.</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032CEA" w:rsidRDefault="00032CEA" w:rsidP="00861E33">
      <w:pPr>
        <w:tabs>
          <w:tab w:val="left" w:pos="426"/>
        </w:tabs>
        <w:spacing w:after="0" w:line="240" w:lineRule="auto"/>
        <w:rPr>
          <w:rFonts w:ascii="Arial" w:eastAsia="Times New Roman" w:hAnsi="Arial" w:cs="Arial"/>
          <w:sz w:val="24"/>
          <w:szCs w:val="24"/>
          <w:lang w:eastAsia="cs-CZ"/>
        </w:rPr>
      </w:pPr>
    </w:p>
    <w:p w:rsidR="00032CEA" w:rsidRPr="00032CEA" w:rsidRDefault="00032CEA" w:rsidP="00861E33">
      <w:pPr>
        <w:tabs>
          <w:tab w:val="left" w:pos="426"/>
        </w:tabs>
        <w:spacing w:after="0" w:line="240" w:lineRule="auto"/>
        <w:rPr>
          <w:rFonts w:ascii="Arial" w:eastAsia="Times New Roman" w:hAnsi="Arial" w:cs="Arial"/>
          <w:sz w:val="24"/>
          <w:szCs w:val="24"/>
          <w:lang w:eastAsia="cs-CZ"/>
        </w:rPr>
      </w:pPr>
    </w:p>
    <w:p w:rsidR="0050213A" w:rsidRPr="00032CEA" w:rsidRDefault="00861E33" w:rsidP="00032CEA">
      <w:pPr>
        <w:tabs>
          <w:tab w:val="left" w:pos="426"/>
        </w:tabs>
        <w:spacing w:after="0" w:line="240" w:lineRule="auto"/>
        <w:jc w:val="center"/>
        <w:rPr>
          <w:rFonts w:ascii="Arial" w:eastAsia="Times New Roman" w:hAnsi="Arial" w:cs="Arial"/>
          <w:b/>
          <w:sz w:val="28"/>
          <w:szCs w:val="28"/>
          <w:lang w:eastAsia="cs-CZ"/>
        </w:rPr>
      </w:pPr>
      <w:r w:rsidRPr="00032CEA">
        <w:rPr>
          <w:rFonts w:ascii="Arial" w:eastAsia="Times New Roman" w:hAnsi="Arial" w:cs="Arial"/>
          <w:b/>
          <w:sz w:val="28"/>
          <w:szCs w:val="28"/>
          <w:lang w:eastAsia="cs-CZ"/>
        </w:rPr>
        <w:t>Článek 9</w:t>
      </w:r>
    </w:p>
    <w:p w:rsidR="0050213A" w:rsidRDefault="00861E33" w:rsidP="00032CEA">
      <w:pPr>
        <w:tabs>
          <w:tab w:val="left" w:pos="426"/>
        </w:tabs>
        <w:spacing w:after="0" w:line="240" w:lineRule="auto"/>
        <w:jc w:val="center"/>
        <w:rPr>
          <w:rFonts w:ascii="Arial" w:eastAsia="Times New Roman" w:hAnsi="Arial" w:cs="Arial"/>
          <w:b/>
          <w:sz w:val="28"/>
          <w:szCs w:val="28"/>
          <w:lang w:eastAsia="cs-CZ"/>
        </w:rPr>
      </w:pPr>
      <w:r w:rsidRPr="00032CEA">
        <w:rPr>
          <w:rFonts w:ascii="Arial" w:eastAsia="Times New Roman" w:hAnsi="Arial" w:cs="Arial"/>
          <w:b/>
          <w:sz w:val="28"/>
          <w:szCs w:val="28"/>
          <w:lang w:eastAsia="cs-CZ"/>
        </w:rPr>
        <w:t>Podmínky pro otevření hrobu nebo hrobky provozovatelem pohřební služby</w:t>
      </w:r>
    </w:p>
    <w:p w:rsidR="00032CEA" w:rsidRPr="00032CEA" w:rsidRDefault="00032CEA" w:rsidP="00032CEA">
      <w:pPr>
        <w:tabs>
          <w:tab w:val="left" w:pos="426"/>
        </w:tabs>
        <w:spacing w:after="0" w:line="240" w:lineRule="auto"/>
        <w:jc w:val="center"/>
        <w:rPr>
          <w:rFonts w:ascii="Arial" w:eastAsia="Times New Roman" w:hAnsi="Arial" w:cs="Arial"/>
          <w:b/>
          <w:sz w:val="28"/>
          <w:szCs w:val="28"/>
          <w:lang w:eastAsia="cs-CZ"/>
        </w:rPr>
      </w:pP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1.</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Provozovatel pohřební služby smí otevřít hrob nebo hrobku na pohřebišti pro uložení lidských pozůstatků, nebo lidských ostatků, k provedení exhumace, popř. k</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jiným účelům, pokud provozovatel pohřebiště obdrží v</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dostatečném předstihu před samotným otevřením hrobu nebo hrobky</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a)</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 xml:space="preserve">písemnou žádost </w:t>
      </w:r>
      <w:proofErr w:type="spellStart"/>
      <w:r w:rsidRPr="00032CEA">
        <w:rPr>
          <w:rFonts w:ascii="Arial" w:eastAsia="Times New Roman" w:hAnsi="Arial" w:cs="Arial"/>
          <w:sz w:val="24"/>
          <w:szCs w:val="24"/>
          <w:lang w:eastAsia="cs-CZ"/>
        </w:rPr>
        <w:t>vypravitele</w:t>
      </w:r>
      <w:proofErr w:type="spellEnd"/>
      <w:r w:rsidRPr="00032CEA">
        <w:rPr>
          <w:rFonts w:ascii="Arial" w:eastAsia="Times New Roman" w:hAnsi="Arial" w:cs="Arial"/>
          <w:sz w:val="24"/>
          <w:szCs w:val="24"/>
          <w:lang w:eastAsia="cs-CZ"/>
        </w:rPr>
        <w:t xml:space="preserve"> pohřbu, nájemce hrobu</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a majitele hrobového zařízení o otevření hrobu nebo hrobky provozovatelem pohřební služby,</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b)</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kopii té části smlouvy uzavřené mezi provozovatelem pohřební služby a</w:t>
      </w:r>
      <w:r w:rsidR="001A4DAB" w:rsidRPr="00032CEA">
        <w:rPr>
          <w:rFonts w:ascii="Arial" w:eastAsia="Times New Roman" w:hAnsi="Arial" w:cs="Arial"/>
          <w:sz w:val="24"/>
          <w:szCs w:val="24"/>
          <w:lang w:eastAsia="cs-CZ"/>
        </w:rPr>
        <w:t xml:space="preserve"> </w:t>
      </w:r>
      <w:proofErr w:type="spellStart"/>
      <w:r w:rsidRPr="00032CEA">
        <w:rPr>
          <w:rFonts w:ascii="Arial" w:eastAsia="Times New Roman" w:hAnsi="Arial" w:cs="Arial"/>
          <w:sz w:val="24"/>
          <w:szCs w:val="24"/>
          <w:lang w:eastAsia="cs-CZ"/>
        </w:rPr>
        <w:t>vypravitelem</w:t>
      </w:r>
      <w:proofErr w:type="spellEnd"/>
      <w:r w:rsidRPr="00032CEA">
        <w:rPr>
          <w:rFonts w:ascii="Arial" w:eastAsia="Times New Roman" w:hAnsi="Arial" w:cs="Arial"/>
          <w:sz w:val="24"/>
          <w:szCs w:val="24"/>
          <w:lang w:eastAsia="cs-CZ"/>
        </w:rPr>
        <w:t xml:space="preserve"> pohřbu o vypravení pohřbu, která přikazuje pohřbít</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do příslušného hrobového místa,</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c)</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doklad o oprávnění k</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podnikatelské činnosti v</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oblasti provozování pohřební služby a o oprávněnosti vykonávat podnikatelskou činnost technické služby -</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práce při kopání hrobů na pohřebištích (výpis z</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živnostenského rejstříku),</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d)</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prohlášení, že uvedené práce zajistí provozovatel pohřební služby na vlastní náklad, vlastními zaměstnanci a s použitím vlastních pomůcek i nářadí a na vlastní odpovědnost,</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e)</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osvědčení o získání profesní kvalifikace Hrobník</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nebo potvrzení o absolvování školení hrobníků od zaměstnance</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provozovatele pohřební služby, který bude hrob nebo hrobku otevírat,</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f)</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doklad o ověření znalostí předpisů BOZP</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a PO,</w:t>
      </w:r>
    </w:p>
    <w:p w:rsidR="001A4DAB"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g)</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návrh na protokolování předání pracoviště před i po pohřební včetně fotografií</w:t>
      </w:r>
      <w:r w:rsidR="001A4DAB"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příslušného hrobového místa před jeho otevřením a fotografie bezprostředně sousedících hrobů.</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6C0C46"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2.</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Zaměstnanec pohřební služby, který bude hrob nebo hrobku otevírat, musí být provozovatelem pohřebiště seznámen s</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řádem pohřebiště, místními podmínkami a s</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jinými informacemi nezbytnými pro bezpečné a nezávadné otevření hrobu nebo hrobky.</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861E33"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3.</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Provádí-li otevření hrobu nebo hrobky zaměstnanec provozovatele pohřební služby,</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provozovatel pohřebiště je oprávněn kdykoli</w:t>
      </w:r>
    </w:p>
    <w:p w:rsidR="006C0C46"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a)</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zkontrolovat průběh prací, stav výkopu a pažení, dohlédnout na zabezpečení vykopané hrobové jámy proti pádu třetí osoby a přítomnost druhého pracovníka provozovatele pohřební služby,</w:t>
      </w:r>
    </w:p>
    <w:p w:rsidR="006C0C46" w:rsidRPr="00032CEA" w:rsidRDefault="00861E33"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b)</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požádat o přerušení</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prací; v</w:t>
      </w:r>
      <w:r w:rsidR="006C0C46" w:rsidRPr="00032CEA">
        <w:rPr>
          <w:rFonts w:ascii="Arial" w:eastAsia="Times New Roman" w:hAnsi="Arial" w:cs="Arial"/>
          <w:sz w:val="24"/>
          <w:szCs w:val="24"/>
          <w:lang w:eastAsia="cs-CZ"/>
        </w:rPr>
        <w:t xml:space="preserve"> </w:t>
      </w:r>
      <w:r w:rsidRPr="00032CEA">
        <w:rPr>
          <w:rFonts w:ascii="Arial" w:eastAsia="Times New Roman" w:hAnsi="Arial" w:cs="Arial"/>
          <w:sz w:val="24"/>
          <w:szCs w:val="24"/>
          <w:lang w:eastAsia="cs-CZ"/>
        </w:rPr>
        <w:t>takovém případě je zaměstnanec provozovatele pohřební služby povinen práce neprodleně pozastavit.</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6C0C46" w:rsidRDefault="006C0C46" w:rsidP="00200317">
      <w:pPr>
        <w:tabs>
          <w:tab w:val="left" w:pos="426"/>
        </w:tabs>
        <w:spacing w:after="0" w:line="240" w:lineRule="auto"/>
        <w:jc w:val="both"/>
        <w:rPr>
          <w:rFonts w:ascii="Arial" w:eastAsia="Times New Roman" w:hAnsi="Arial" w:cs="Arial"/>
          <w:sz w:val="24"/>
          <w:szCs w:val="24"/>
          <w:lang w:eastAsia="cs-CZ"/>
        </w:rPr>
      </w:pPr>
      <w:r w:rsidRPr="00032CEA">
        <w:rPr>
          <w:rFonts w:ascii="Arial" w:eastAsia="Times New Roman" w:hAnsi="Arial" w:cs="Arial"/>
          <w:sz w:val="24"/>
          <w:szCs w:val="24"/>
          <w:lang w:eastAsia="cs-CZ"/>
        </w:rPr>
        <w:t>4</w:t>
      </w:r>
      <w:r w:rsidR="00861E33" w:rsidRPr="00032CEA">
        <w:rPr>
          <w:rFonts w:ascii="Arial" w:eastAsia="Times New Roman" w:hAnsi="Arial" w:cs="Arial"/>
          <w:sz w:val="24"/>
          <w:szCs w:val="24"/>
          <w:lang w:eastAsia="cs-CZ"/>
        </w:rPr>
        <w:t>.</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Otevření hrobu,</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u něhož neuplynula tlecí doba</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od posledního pohřbení, je možné provést jen tehdy, pokud příslušná</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krajská hygienická</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stanice</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povolila</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manipulaci</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s</w:t>
      </w:r>
      <w:r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nezetlelými lidskými ostatky.</w:t>
      </w:r>
    </w:p>
    <w:p w:rsidR="00032CEA" w:rsidRPr="00032CEA" w:rsidRDefault="00032CEA" w:rsidP="00200317">
      <w:pPr>
        <w:tabs>
          <w:tab w:val="left" w:pos="426"/>
        </w:tabs>
        <w:spacing w:after="0" w:line="240" w:lineRule="auto"/>
        <w:jc w:val="both"/>
        <w:rPr>
          <w:rFonts w:ascii="Arial" w:eastAsia="Times New Roman" w:hAnsi="Arial" w:cs="Arial"/>
          <w:sz w:val="24"/>
          <w:szCs w:val="24"/>
          <w:lang w:eastAsia="cs-CZ"/>
        </w:rPr>
      </w:pPr>
    </w:p>
    <w:p w:rsidR="006C0C46" w:rsidRDefault="00032CEA" w:rsidP="00200317">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5</w:t>
      </w:r>
      <w:r w:rsidR="00861E33" w:rsidRPr="00032CEA">
        <w:rPr>
          <w:rFonts w:ascii="Arial" w:eastAsia="Times New Roman" w:hAnsi="Arial" w:cs="Arial"/>
          <w:sz w:val="24"/>
          <w:szCs w:val="24"/>
          <w:lang w:eastAsia="cs-CZ"/>
        </w:rPr>
        <w:t>.</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Provozovatel pohřebiště může odmítnout otevření hrobu nebo hrobky, jsou-li k</w:t>
      </w:r>
      <w:r w:rsidR="006C0C46" w:rsidRPr="00032CEA">
        <w:rPr>
          <w:rFonts w:ascii="Arial" w:eastAsia="Times New Roman" w:hAnsi="Arial" w:cs="Arial"/>
          <w:sz w:val="24"/>
          <w:szCs w:val="24"/>
          <w:lang w:eastAsia="cs-CZ"/>
        </w:rPr>
        <w:t> </w:t>
      </w:r>
      <w:r w:rsidR="00861E33" w:rsidRPr="00032CEA">
        <w:rPr>
          <w:rFonts w:ascii="Arial" w:eastAsia="Times New Roman" w:hAnsi="Arial" w:cs="Arial"/>
          <w:sz w:val="24"/>
          <w:szCs w:val="24"/>
          <w:lang w:eastAsia="cs-CZ"/>
        </w:rPr>
        <w:t>tomu</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závažné důvody,</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např. bezprostřední blízkost vzrostlého stromu,</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u něhož by musely být přerušeny hlavní kořeny</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(což by vedlo k</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narušení stability</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stromu), pokud je pohřebiště a jeho porost v</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nepříznivém stavu v</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důsledku vichřic, dešťových srážek, nebo pokrytí povrchu sněhem a ledem.</w:t>
      </w:r>
    </w:p>
    <w:p w:rsidR="00200317" w:rsidRPr="00032CEA" w:rsidRDefault="00200317" w:rsidP="00200317">
      <w:pPr>
        <w:tabs>
          <w:tab w:val="left" w:pos="426"/>
        </w:tabs>
        <w:spacing w:after="0" w:line="240" w:lineRule="auto"/>
        <w:jc w:val="both"/>
        <w:rPr>
          <w:rFonts w:ascii="Arial" w:eastAsia="Times New Roman" w:hAnsi="Arial" w:cs="Arial"/>
          <w:sz w:val="24"/>
          <w:szCs w:val="24"/>
          <w:lang w:eastAsia="cs-CZ"/>
        </w:rPr>
      </w:pPr>
    </w:p>
    <w:p w:rsidR="006C0C46" w:rsidRDefault="00032CEA" w:rsidP="00200317">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6</w:t>
      </w:r>
      <w:r w:rsidR="00861E33" w:rsidRPr="00032CEA">
        <w:rPr>
          <w:rFonts w:ascii="Arial" w:eastAsia="Times New Roman" w:hAnsi="Arial" w:cs="Arial"/>
          <w:sz w:val="24"/>
          <w:szCs w:val="24"/>
          <w:lang w:eastAsia="cs-CZ"/>
        </w:rPr>
        <w:t>.</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Rakev s lidskými pozůstatky musí být po uložení do hrobu zasypána zkypřenou zeminou ve výši minimálně 1,2 m.</w:t>
      </w:r>
    </w:p>
    <w:p w:rsidR="00032CEA" w:rsidRPr="00032CEA" w:rsidRDefault="00032CEA" w:rsidP="00200317">
      <w:pPr>
        <w:tabs>
          <w:tab w:val="left" w:pos="426"/>
        </w:tabs>
        <w:spacing w:after="0" w:line="240" w:lineRule="auto"/>
        <w:jc w:val="both"/>
        <w:rPr>
          <w:rFonts w:ascii="Arial" w:eastAsia="Times New Roman" w:hAnsi="Arial" w:cs="Arial"/>
          <w:sz w:val="24"/>
          <w:szCs w:val="24"/>
          <w:lang w:eastAsia="cs-CZ"/>
        </w:rPr>
      </w:pPr>
    </w:p>
    <w:p w:rsidR="006C0C46" w:rsidRPr="00032CEA" w:rsidRDefault="00032CEA" w:rsidP="00200317">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7</w:t>
      </w:r>
      <w:r w:rsidR="00861E33" w:rsidRPr="00032CEA">
        <w:rPr>
          <w:rFonts w:ascii="Arial" w:eastAsia="Times New Roman" w:hAnsi="Arial" w:cs="Arial"/>
          <w:sz w:val="24"/>
          <w:szCs w:val="24"/>
          <w:lang w:eastAsia="cs-CZ"/>
        </w:rPr>
        <w:t>.</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 xml:space="preserve">Provozovatel </w:t>
      </w:r>
      <w:r w:rsidR="006C0C46" w:rsidRPr="00032CEA">
        <w:rPr>
          <w:rFonts w:ascii="Arial" w:eastAsia="Times New Roman" w:hAnsi="Arial" w:cs="Arial"/>
          <w:sz w:val="24"/>
          <w:szCs w:val="24"/>
          <w:lang w:eastAsia="cs-CZ"/>
        </w:rPr>
        <w:t>p</w:t>
      </w:r>
      <w:r w:rsidR="00861E33" w:rsidRPr="00032CEA">
        <w:rPr>
          <w:rFonts w:ascii="Arial" w:eastAsia="Times New Roman" w:hAnsi="Arial" w:cs="Arial"/>
          <w:sz w:val="24"/>
          <w:szCs w:val="24"/>
          <w:lang w:eastAsia="cs-CZ"/>
        </w:rPr>
        <w:t>ohřebiště zajistí při otevření hrobu a hrobky provoz na pohřebišti tak, aby nebyl narušen veřejný pořádek a aby byl vyloučen přenos možné nákazy.</w:t>
      </w:r>
    </w:p>
    <w:p w:rsidR="00032CEA" w:rsidRDefault="00032CEA" w:rsidP="00200317">
      <w:pPr>
        <w:tabs>
          <w:tab w:val="left" w:pos="426"/>
        </w:tabs>
        <w:spacing w:after="0" w:line="240" w:lineRule="auto"/>
        <w:jc w:val="both"/>
        <w:rPr>
          <w:rFonts w:ascii="Arial" w:eastAsia="Times New Roman" w:hAnsi="Arial" w:cs="Arial"/>
          <w:sz w:val="24"/>
          <w:szCs w:val="24"/>
          <w:lang w:eastAsia="cs-CZ"/>
        </w:rPr>
      </w:pPr>
    </w:p>
    <w:p w:rsidR="006C0C46" w:rsidRDefault="00032CEA" w:rsidP="00200317">
      <w:pPr>
        <w:tabs>
          <w:tab w:val="left" w:pos="426"/>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8</w:t>
      </w:r>
      <w:r w:rsidR="00861E33" w:rsidRPr="00032CEA">
        <w:rPr>
          <w:rFonts w:ascii="Arial" w:eastAsia="Times New Roman" w:hAnsi="Arial" w:cs="Arial"/>
          <w:sz w:val="24"/>
          <w:szCs w:val="24"/>
          <w:lang w:eastAsia="cs-CZ"/>
        </w:rPr>
        <w:t>.</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Náklady vzniklé provozovateli pohřebiště v</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souvislosti s otevřením hrobu nebo hrobky hradí ten, kdo o otevření požádal.</w:t>
      </w:r>
      <w:r w:rsidR="006C0C46" w:rsidRPr="00032CEA">
        <w:rPr>
          <w:rFonts w:ascii="Arial" w:eastAsia="Times New Roman" w:hAnsi="Arial" w:cs="Arial"/>
          <w:sz w:val="24"/>
          <w:szCs w:val="24"/>
          <w:lang w:eastAsia="cs-CZ"/>
        </w:rPr>
        <w:t xml:space="preserve"> </w:t>
      </w:r>
      <w:r w:rsidR="00861E33" w:rsidRPr="00032CEA">
        <w:rPr>
          <w:rFonts w:ascii="Arial" w:eastAsia="Times New Roman" w:hAnsi="Arial" w:cs="Arial"/>
          <w:sz w:val="24"/>
          <w:szCs w:val="24"/>
          <w:lang w:eastAsia="cs-CZ"/>
        </w:rPr>
        <w:t>Provozovatel pohřebiště má nárok na úhradu přiměřených nákladů za poskytnuté výše uvedené a další související služby.</w:t>
      </w:r>
    </w:p>
    <w:p w:rsidR="00032CEA" w:rsidRPr="00032CEA" w:rsidRDefault="00032CEA" w:rsidP="00032CEA">
      <w:pPr>
        <w:tabs>
          <w:tab w:val="left" w:pos="426"/>
        </w:tabs>
        <w:spacing w:after="0" w:line="240" w:lineRule="auto"/>
        <w:jc w:val="center"/>
        <w:rPr>
          <w:rFonts w:ascii="Arial" w:eastAsia="Times New Roman" w:hAnsi="Arial" w:cs="Arial"/>
          <w:b/>
          <w:sz w:val="24"/>
          <w:szCs w:val="24"/>
          <w:lang w:eastAsia="cs-CZ"/>
        </w:rPr>
      </w:pPr>
    </w:p>
    <w:p w:rsidR="006C0C46" w:rsidRPr="00032CEA" w:rsidRDefault="00861E33" w:rsidP="00032CEA">
      <w:pPr>
        <w:tabs>
          <w:tab w:val="left" w:pos="426"/>
        </w:tabs>
        <w:spacing w:after="0" w:line="240" w:lineRule="auto"/>
        <w:jc w:val="center"/>
        <w:rPr>
          <w:rFonts w:ascii="Arial" w:eastAsia="Times New Roman" w:hAnsi="Arial" w:cs="Arial"/>
          <w:b/>
          <w:sz w:val="28"/>
          <w:szCs w:val="28"/>
          <w:lang w:eastAsia="cs-CZ"/>
        </w:rPr>
      </w:pPr>
      <w:r w:rsidRPr="00032CEA">
        <w:rPr>
          <w:rFonts w:ascii="Arial" w:eastAsia="Times New Roman" w:hAnsi="Arial" w:cs="Arial"/>
          <w:b/>
          <w:sz w:val="28"/>
          <w:szCs w:val="28"/>
          <w:lang w:eastAsia="cs-CZ"/>
        </w:rPr>
        <w:t xml:space="preserve">Článek </w:t>
      </w:r>
      <w:r w:rsidR="00032CEA" w:rsidRPr="00032CEA">
        <w:rPr>
          <w:rFonts w:ascii="Arial" w:eastAsia="Times New Roman" w:hAnsi="Arial" w:cs="Arial"/>
          <w:b/>
          <w:sz w:val="28"/>
          <w:szCs w:val="28"/>
          <w:lang w:eastAsia="cs-CZ"/>
        </w:rPr>
        <w:t>10</w:t>
      </w:r>
    </w:p>
    <w:p w:rsidR="006C0C46" w:rsidRDefault="00861E33" w:rsidP="00032CEA">
      <w:pPr>
        <w:tabs>
          <w:tab w:val="left" w:pos="426"/>
        </w:tabs>
        <w:spacing w:after="0" w:line="240" w:lineRule="auto"/>
        <w:jc w:val="center"/>
        <w:rPr>
          <w:rFonts w:ascii="Arial" w:eastAsia="Times New Roman" w:hAnsi="Arial" w:cs="Arial"/>
          <w:b/>
          <w:sz w:val="28"/>
          <w:szCs w:val="28"/>
          <w:lang w:eastAsia="cs-CZ"/>
        </w:rPr>
      </w:pPr>
      <w:r w:rsidRPr="00032CEA">
        <w:rPr>
          <w:rFonts w:ascii="Arial" w:eastAsia="Times New Roman" w:hAnsi="Arial" w:cs="Arial"/>
          <w:b/>
          <w:sz w:val="28"/>
          <w:szCs w:val="28"/>
          <w:lang w:eastAsia="cs-CZ"/>
        </w:rPr>
        <w:t>Dřeviny a lavičky</w:t>
      </w:r>
    </w:p>
    <w:p w:rsidR="00032CEA" w:rsidRPr="00032CEA" w:rsidRDefault="00032CEA" w:rsidP="00032CEA">
      <w:pPr>
        <w:tabs>
          <w:tab w:val="left" w:pos="426"/>
        </w:tabs>
        <w:spacing w:after="0" w:line="240" w:lineRule="auto"/>
        <w:jc w:val="center"/>
        <w:rPr>
          <w:rFonts w:ascii="Arial" w:eastAsia="Times New Roman" w:hAnsi="Arial" w:cs="Arial"/>
          <w:b/>
          <w:sz w:val="28"/>
          <w:szCs w:val="28"/>
          <w:lang w:eastAsia="cs-CZ"/>
        </w:rPr>
      </w:pPr>
    </w:p>
    <w:p w:rsidR="00667B39"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1.</w:t>
      </w:r>
      <w:r w:rsidR="006C0C46"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Dřeviny lze na pohřebišti vysazovat pouze se souhlase</w:t>
      </w:r>
      <w:r w:rsidR="006C0C46" w:rsidRPr="00762EB5">
        <w:rPr>
          <w:rFonts w:ascii="Arial" w:eastAsia="Times New Roman" w:hAnsi="Arial" w:cs="Arial"/>
          <w:sz w:val="24"/>
          <w:szCs w:val="24"/>
          <w:lang w:eastAsia="cs-CZ"/>
        </w:rPr>
        <w:t>m provozovatele</w:t>
      </w:r>
      <w:r w:rsidRPr="00762EB5">
        <w:rPr>
          <w:rFonts w:ascii="Arial" w:eastAsia="Times New Roman" w:hAnsi="Arial" w:cs="Arial"/>
          <w:sz w:val="24"/>
          <w:szCs w:val="24"/>
          <w:lang w:eastAsia="cs-CZ"/>
        </w:rPr>
        <w:t>. Jedná se o dřeviny, které by v budoucnu vykazovaly znaky vzrostlých stromů a mohly by způsobovat škody na majetku a ohrožovat bezpečnost návštěvníků.</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667B39"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2.</w:t>
      </w:r>
      <w:r w:rsidR="00667B39"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Dřeviny nesmějí být vysazovány do pohřbívací plochy s výjimkou toho, kdy se nájemce písemně zaváže k tomu, že bude místo užívat pouze k uložení zpopelněných lidských ostatků.</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861E33" w:rsidRPr="00762EB5" w:rsidRDefault="00861E33" w:rsidP="00200317">
      <w:pPr>
        <w:tabs>
          <w:tab w:val="left" w:pos="426"/>
        </w:tabs>
        <w:spacing w:after="0" w:line="240" w:lineRule="auto"/>
        <w:jc w:val="both"/>
        <w:rPr>
          <w:rFonts w:ascii="Times New Roman" w:eastAsia="Times New Roman" w:hAnsi="Times New Roman" w:cs="Times New Roman"/>
          <w:sz w:val="24"/>
          <w:szCs w:val="24"/>
          <w:lang w:eastAsia="cs-CZ"/>
        </w:rPr>
      </w:pPr>
      <w:r w:rsidRPr="00762EB5">
        <w:rPr>
          <w:rFonts w:ascii="Arial" w:eastAsia="Times New Roman" w:hAnsi="Arial" w:cs="Arial"/>
          <w:sz w:val="24"/>
          <w:szCs w:val="24"/>
          <w:lang w:eastAsia="cs-CZ"/>
        </w:rPr>
        <w:t>3.</w:t>
      </w:r>
      <w:r w:rsidR="00667B39"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Provozovatel může dle svého uvážení a bez souhlasu nájemce odstranit vysazené dřeviny, k jejíž výsadbě nedal souhlas.</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4.</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Likvidovat vzrostlou zeleň lze jen při dodržení zvláštního předpisu (viz zákon o</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ochraně přírody a krajiny).</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5.</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Všechna trvalá zeleň, vysazená na pohřebišti, se stává majetkem provozovatele pohřebiště.</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6.</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Nájemce ani návštěvník pohřebiště není oprávněn provádět jakékoli zásahy do vzrostlé zeleně bez předchozího souhlasu provozovatel</w:t>
      </w:r>
      <w:r w:rsidR="00DE4B0A" w:rsidRPr="00762EB5">
        <w:rPr>
          <w:rFonts w:ascii="Arial" w:eastAsia="Times New Roman" w:hAnsi="Arial" w:cs="Arial"/>
          <w:sz w:val="24"/>
          <w:szCs w:val="24"/>
          <w:lang w:eastAsia="cs-CZ"/>
        </w:rPr>
        <w:t>e</w:t>
      </w:r>
      <w:r w:rsidRPr="00762EB5">
        <w:rPr>
          <w:rFonts w:ascii="Arial" w:eastAsia="Times New Roman" w:hAnsi="Arial" w:cs="Arial"/>
          <w:sz w:val="24"/>
          <w:szCs w:val="24"/>
          <w:lang w:eastAsia="cs-CZ"/>
        </w:rPr>
        <w:t>.</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7.</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Pevné i přenosné lavičky instaluje na pohřebišti provozovatel, nebo osoba, které k tomu udělí provozovatel souhlas</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s určením rozměrů, tvaru a umístění lavičky a povinnosti udržovat lavičky v řádném stavu.</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DE4B0A" w:rsidRPr="00762EB5" w:rsidRDefault="007B2820"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8</w:t>
      </w:r>
      <w:r w:rsidR="00861E33" w:rsidRPr="00762EB5">
        <w:rPr>
          <w:rFonts w:ascii="Arial" w:eastAsia="Times New Roman" w:hAnsi="Arial" w:cs="Arial"/>
          <w:sz w:val="24"/>
          <w:szCs w:val="24"/>
          <w:lang w:eastAsia="cs-CZ"/>
        </w:rPr>
        <w:t>.</w:t>
      </w:r>
      <w:r w:rsidR="00DE4B0A" w:rsidRPr="00762EB5">
        <w:rPr>
          <w:rFonts w:ascii="Arial" w:eastAsia="Times New Roman" w:hAnsi="Arial" w:cs="Arial"/>
          <w:sz w:val="24"/>
          <w:szCs w:val="24"/>
          <w:lang w:eastAsia="cs-CZ"/>
        </w:rPr>
        <w:t xml:space="preserve"> </w:t>
      </w:r>
      <w:r w:rsidR="00861E33" w:rsidRPr="00762EB5">
        <w:rPr>
          <w:rFonts w:ascii="Arial" w:eastAsia="Times New Roman" w:hAnsi="Arial" w:cs="Arial"/>
          <w:sz w:val="24"/>
          <w:szCs w:val="24"/>
          <w:lang w:eastAsia="cs-CZ"/>
        </w:rPr>
        <w:t>Jednoduché práce nutné k udržování hrobových míst a hrobového zařízení provádějí nájemci nebo podnikající fyzické či právnické osoby nájemcem</w:t>
      </w:r>
      <w:r w:rsidR="00DE4B0A" w:rsidRPr="00762EB5">
        <w:rPr>
          <w:rFonts w:ascii="Arial" w:eastAsia="Times New Roman" w:hAnsi="Arial" w:cs="Arial"/>
          <w:sz w:val="24"/>
          <w:szCs w:val="24"/>
          <w:lang w:eastAsia="cs-CZ"/>
        </w:rPr>
        <w:t xml:space="preserve"> </w:t>
      </w:r>
      <w:r w:rsidR="00861E33" w:rsidRPr="00762EB5">
        <w:rPr>
          <w:rFonts w:ascii="Arial" w:eastAsia="Times New Roman" w:hAnsi="Arial" w:cs="Arial"/>
          <w:sz w:val="24"/>
          <w:szCs w:val="24"/>
          <w:lang w:eastAsia="cs-CZ"/>
        </w:rPr>
        <w:t>pověřené.</w:t>
      </w:r>
    </w:p>
    <w:p w:rsidR="007B2820" w:rsidRDefault="007B2820" w:rsidP="00861E33">
      <w:pPr>
        <w:tabs>
          <w:tab w:val="left" w:pos="426"/>
        </w:tabs>
        <w:spacing w:after="0" w:line="240" w:lineRule="auto"/>
        <w:rPr>
          <w:rFonts w:ascii="Arial" w:eastAsia="Times New Roman" w:hAnsi="Arial" w:cs="Arial"/>
          <w:sz w:val="28"/>
          <w:szCs w:val="28"/>
          <w:lang w:eastAsia="cs-CZ"/>
        </w:rPr>
      </w:pPr>
    </w:p>
    <w:p w:rsidR="00DE4B0A" w:rsidRPr="00762EB5" w:rsidRDefault="00861E33" w:rsidP="00762EB5">
      <w:pPr>
        <w:tabs>
          <w:tab w:val="left" w:pos="426"/>
        </w:tabs>
        <w:spacing w:after="0" w:line="240" w:lineRule="auto"/>
        <w:jc w:val="center"/>
        <w:rPr>
          <w:rFonts w:ascii="Arial" w:eastAsia="Times New Roman" w:hAnsi="Arial" w:cs="Arial"/>
          <w:b/>
          <w:sz w:val="28"/>
          <w:szCs w:val="28"/>
          <w:lang w:eastAsia="cs-CZ"/>
        </w:rPr>
      </w:pPr>
      <w:r w:rsidRPr="00762EB5">
        <w:rPr>
          <w:rFonts w:ascii="Arial" w:eastAsia="Times New Roman" w:hAnsi="Arial" w:cs="Arial"/>
          <w:b/>
          <w:sz w:val="28"/>
          <w:szCs w:val="28"/>
          <w:lang w:eastAsia="cs-CZ"/>
        </w:rPr>
        <w:t>Článek 1</w:t>
      </w:r>
      <w:r w:rsidR="00762EB5">
        <w:rPr>
          <w:rFonts w:ascii="Arial" w:eastAsia="Times New Roman" w:hAnsi="Arial" w:cs="Arial"/>
          <w:b/>
          <w:sz w:val="28"/>
          <w:szCs w:val="28"/>
          <w:lang w:eastAsia="cs-CZ"/>
        </w:rPr>
        <w:t>1</w:t>
      </w:r>
    </w:p>
    <w:p w:rsidR="00DE4B0A" w:rsidRPr="00762EB5" w:rsidRDefault="00861E33" w:rsidP="00762EB5">
      <w:pPr>
        <w:tabs>
          <w:tab w:val="left" w:pos="426"/>
        </w:tabs>
        <w:spacing w:after="0" w:line="240" w:lineRule="auto"/>
        <w:jc w:val="center"/>
        <w:rPr>
          <w:rFonts w:ascii="Arial" w:eastAsia="Times New Roman" w:hAnsi="Arial" w:cs="Arial"/>
          <w:b/>
          <w:sz w:val="28"/>
          <w:szCs w:val="28"/>
          <w:lang w:eastAsia="cs-CZ"/>
        </w:rPr>
      </w:pPr>
      <w:r w:rsidRPr="00762EB5">
        <w:rPr>
          <w:rFonts w:ascii="Arial" w:eastAsia="Times New Roman" w:hAnsi="Arial" w:cs="Arial"/>
          <w:b/>
          <w:sz w:val="28"/>
          <w:szCs w:val="28"/>
          <w:lang w:eastAsia="cs-CZ"/>
        </w:rPr>
        <w:t>Sankce</w:t>
      </w:r>
    </w:p>
    <w:p w:rsidR="007B2820" w:rsidRDefault="007B2820" w:rsidP="00861E33">
      <w:pPr>
        <w:tabs>
          <w:tab w:val="left" w:pos="426"/>
        </w:tabs>
        <w:spacing w:after="0" w:line="240" w:lineRule="auto"/>
        <w:rPr>
          <w:rFonts w:ascii="Arial" w:eastAsia="Times New Roman" w:hAnsi="Arial" w:cs="Arial"/>
          <w:sz w:val="28"/>
          <w:szCs w:val="28"/>
          <w:lang w:eastAsia="cs-CZ"/>
        </w:rPr>
      </w:pP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1.</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Porušení tohoto Řádu bude postihováno podle § 5 odst. 1 písm. i) zákona č. 251/2016 Sb., o</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některých přestupcích jako přestupek proti veřejnému pořádku, zvláště pokud fyzická osoba poruší podmínky uložené v</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tomto Řádu</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při konání</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pohřbu nebo</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pietního aktu.</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2.</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Přestupku se</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dopustí také ten, kdo dle zákona o pohřebnictví</w:t>
      </w: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a)</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v rozporu s § 4 odst. 1 písm. f) zachází s lidskými pozůstatky nebo lidskými ostatky na pohřebišti způsobem dotýkajícím se důstojnosti zemřelého nebo mravního cítění veřejnosti,</w:t>
      </w: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b)</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v rozporu s § 4 odst. 1 písm. g) neoprávněně otevře na pohřebišti konečnou rakev s</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lidskými pozůstatky nebo urnu s lidskými ostatky,</w:t>
      </w:r>
    </w:p>
    <w:p w:rsidR="00DE4B0A"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c)</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v rozporu s § 4 odst. 1 písm. h) neoprávněně otevře na pohřebišti hrob nebo hrobku nebo neoprávněně provádí exhumaci,</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7B2820"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3.</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Za přestupky uvedené výše</w:t>
      </w:r>
      <w:r w:rsidR="00DE4B0A"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lze uložit pokutu až do výše 100 000,-Kč ve smyslu § 26 zákona o pohřebnictví.</w:t>
      </w:r>
    </w:p>
    <w:p w:rsidR="007B2820" w:rsidRPr="00762EB5" w:rsidRDefault="007B2820" w:rsidP="00200317">
      <w:pPr>
        <w:tabs>
          <w:tab w:val="left" w:pos="426"/>
        </w:tabs>
        <w:spacing w:after="0" w:line="240" w:lineRule="auto"/>
        <w:jc w:val="both"/>
        <w:rPr>
          <w:rFonts w:ascii="Arial" w:eastAsia="Times New Roman" w:hAnsi="Arial" w:cs="Arial"/>
          <w:sz w:val="24"/>
          <w:szCs w:val="24"/>
          <w:lang w:eastAsia="cs-CZ"/>
        </w:rPr>
      </w:pPr>
    </w:p>
    <w:p w:rsidR="007B2820" w:rsidRPr="00762EB5" w:rsidRDefault="00861E33" w:rsidP="00762EB5">
      <w:pPr>
        <w:tabs>
          <w:tab w:val="left" w:pos="426"/>
        </w:tabs>
        <w:spacing w:after="0" w:line="240" w:lineRule="auto"/>
        <w:jc w:val="center"/>
        <w:rPr>
          <w:rFonts w:ascii="Arial" w:eastAsia="Times New Roman" w:hAnsi="Arial" w:cs="Arial"/>
          <w:b/>
          <w:sz w:val="28"/>
          <w:szCs w:val="28"/>
          <w:lang w:eastAsia="cs-CZ"/>
        </w:rPr>
      </w:pPr>
      <w:r w:rsidRPr="00762EB5">
        <w:rPr>
          <w:rFonts w:ascii="Arial" w:eastAsia="Times New Roman" w:hAnsi="Arial" w:cs="Arial"/>
          <w:b/>
          <w:sz w:val="28"/>
          <w:szCs w:val="28"/>
          <w:lang w:eastAsia="cs-CZ"/>
        </w:rPr>
        <w:t>Článek 1</w:t>
      </w:r>
      <w:r w:rsidR="00762EB5" w:rsidRPr="00762EB5">
        <w:rPr>
          <w:rFonts w:ascii="Arial" w:eastAsia="Times New Roman" w:hAnsi="Arial" w:cs="Arial"/>
          <w:b/>
          <w:sz w:val="28"/>
          <w:szCs w:val="28"/>
          <w:lang w:eastAsia="cs-CZ"/>
        </w:rPr>
        <w:t>2</w:t>
      </w:r>
    </w:p>
    <w:p w:rsidR="007B2820" w:rsidRDefault="00861E33" w:rsidP="00762EB5">
      <w:pPr>
        <w:tabs>
          <w:tab w:val="left" w:pos="426"/>
        </w:tabs>
        <w:spacing w:after="0" w:line="240" w:lineRule="auto"/>
        <w:jc w:val="center"/>
        <w:rPr>
          <w:rFonts w:ascii="Arial" w:eastAsia="Times New Roman" w:hAnsi="Arial" w:cs="Arial"/>
          <w:b/>
          <w:sz w:val="28"/>
          <w:szCs w:val="28"/>
          <w:lang w:eastAsia="cs-CZ"/>
        </w:rPr>
      </w:pPr>
      <w:r w:rsidRPr="00762EB5">
        <w:rPr>
          <w:rFonts w:ascii="Arial" w:eastAsia="Times New Roman" w:hAnsi="Arial" w:cs="Arial"/>
          <w:b/>
          <w:sz w:val="28"/>
          <w:szCs w:val="28"/>
          <w:lang w:eastAsia="cs-CZ"/>
        </w:rPr>
        <w:t>Ostatní ustanovení</w:t>
      </w:r>
    </w:p>
    <w:p w:rsidR="00762EB5" w:rsidRPr="00762EB5" w:rsidRDefault="00762EB5" w:rsidP="00762EB5">
      <w:pPr>
        <w:tabs>
          <w:tab w:val="left" w:pos="426"/>
        </w:tabs>
        <w:spacing w:after="0" w:line="240" w:lineRule="auto"/>
        <w:jc w:val="center"/>
        <w:rPr>
          <w:rFonts w:ascii="Arial" w:eastAsia="Times New Roman" w:hAnsi="Arial" w:cs="Arial"/>
          <w:b/>
          <w:sz w:val="28"/>
          <w:szCs w:val="28"/>
          <w:lang w:eastAsia="cs-CZ"/>
        </w:rPr>
      </w:pPr>
    </w:p>
    <w:p w:rsidR="00861E33" w:rsidRPr="00762EB5" w:rsidRDefault="00861E33" w:rsidP="00200317">
      <w:pPr>
        <w:tabs>
          <w:tab w:val="left" w:pos="426"/>
        </w:tabs>
        <w:spacing w:after="0" w:line="240" w:lineRule="auto"/>
        <w:jc w:val="both"/>
        <w:rPr>
          <w:rFonts w:ascii="Times New Roman" w:eastAsia="Times New Roman" w:hAnsi="Times New Roman" w:cs="Times New Roman"/>
          <w:sz w:val="24"/>
          <w:szCs w:val="24"/>
          <w:lang w:eastAsia="cs-CZ"/>
        </w:rPr>
      </w:pPr>
      <w:r w:rsidRPr="00762EB5">
        <w:rPr>
          <w:rFonts w:ascii="Arial" w:eastAsia="Times New Roman" w:hAnsi="Arial" w:cs="Arial"/>
          <w:sz w:val="24"/>
          <w:szCs w:val="24"/>
          <w:lang w:eastAsia="cs-CZ"/>
        </w:rPr>
        <w:t>1.</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Právní vztahy neupravené tímto řádem, vztahující se k provozování pohřebiště, se řídí zákonem o pohřebnictví.</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7B2820"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2.</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Pokud se písemný styk provádí doručenkou na adresu nájemce místa na pohřebišti, platí fikce doručení uplynutím posledního dne úložní lhůty u pošty.</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7B2820"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3.</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 xml:space="preserve">Kontrolu dodržování tohoto Řádu provádí </w:t>
      </w:r>
      <w:r w:rsidR="00BE794D" w:rsidRPr="00762EB5">
        <w:rPr>
          <w:rFonts w:ascii="Arial" w:eastAsia="Times New Roman" w:hAnsi="Arial" w:cs="Arial"/>
          <w:sz w:val="24"/>
          <w:szCs w:val="24"/>
          <w:lang w:eastAsia="cs-CZ"/>
        </w:rPr>
        <w:t>příslušný</w:t>
      </w:r>
      <w:r w:rsidR="007B2820" w:rsidRPr="00762EB5">
        <w:rPr>
          <w:rFonts w:ascii="Arial" w:eastAsia="Times New Roman" w:hAnsi="Arial" w:cs="Arial"/>
          <w:sz w:val="24"/>
          <w:szCs w:val="24"/>
          <w:lang w:eastAsia="cs-CZ"/>
        </w:rPr>
        <w:t xml:space="preserve"> odbor </w:t>
      </w:r>
      <w:r w:rsidRPr="00762EB5">
        <w:rPr>
          <w:rFonts w:ascii="Arial" w:eastAsia="Times New Roman" w:hAnsi="Arial" w:cs="Arial"/>
          <w:sz w:val="24"/>
          <w:szCs w:val="24"/>
          <w:lang w:eastAsia="cs-CZ"/>
        </w:rPr>
        <w:t>MěÚ</w:t>
      </w:r>
      <w:r w:rsidR="007B2820" w:rsidRPr="00762EB5">
        <w:rPr>
          <w:rFonts w:ascii="Arial" w:eastAsia="Times New Roman" w:hAnsi="Arial" w:cs="Arial"/>
          <w:sz w:val="24"/>
          <w:szCs w:val="24"/>
          <w:lang w:eastAsia="cs-CZ"/>
        </w:rPr>
        <w:t xml:space="preserve"> Dolní Bousov</w:t>
      </w:r>
      <w:r w:rsidRPr="00762EB5">
        <w:rPr>
          <w:rFonts w:ascii="Arial" w:eastAsia="Times New Roman" w:hAnsi="Arial" w:cs="Arial"/>
          <w:sz w:val="24"/>
          <w:szCs w:val="24"/>
          <w:lang w:eastAsia="cs-CZ"/>
        </w:rPr>
        <w:t xml:space="preserve"> a </w:t>
      </w:r>
      <w:r w:rsidR="007B2820" w:rsidRPr="00762EB5">
        <w:rPr>
          <w:rFonts w:ascii="Arial" w:eastAsia="Times New Roman" w:hAnsi="Arial" w:cs="Arial"/>
          <w:sz w:val="24"/>
          <w:szCs w:val="24"/>
          <w:lang w:eastAsia="cs-CZ"/>
        </w:rPr>
        <w:t>určený</w:t>
      </w:r>
      <w:r w:rsidRPr="00762EB5">
        <w:rPr>
          <w:rFonts w:ascii="Arial" w:eastAsia="Times New Roman" w:hAnsi="Arial" w:cs="Arial"/>
          <w:sz w:val="24"/>
          <w:szCs w:val="24"/>
          <w:lang w:eastAsia="cs-CZ"/>
        </w:rPr>
        <w:t xml:space="preserve"> správce pohřebiště.</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7B2820"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4.</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Výjimky z Řádu pohřebiště dle individuální žádosti může schválit provozovatel pohřebiště.</w:t>
      </w:r>
    </w:p>
    <w:p w:rsidR="00762EB5" w:rsidRDefault="00762EB5" w:rsidP="00200317">
      <w:pPr>
        <w:tabs>
          <w:tab w:val="left" w:pos="426"/>
        </w:tabs>
        <w:spacing w:after="0" w:line="240" w:lineRule="auto"/>
        <w:jc w:val="both"/>
        <w:rPr>
          <w:rFonts w:ascii="Arial" w:eastAsia="Times New Roman" w:hAnsi="Arial" w:cs="Arial"/>
          <w:sz w:val="24"/>
          <w:szCs w:val="24"/>
          <w:lang w:eastAsia="cs-CZ"/>
        </w:rPr>
      </w:pPr>
    </w:p>
    <w:p w:rsidR="007B2820" w:rsidRPr="00762EB5"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lastRenderedPageBreak/>
        <w:t>5.</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Pokud pohřebiště, nebo jeho část, včetně hrobových zařízení, jsou zapsány v seznamu kulturních památek, nebo se nacházejí na území památkového zájmu, či jsou v</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seznamu válečných hrobů a pohřebišť</w:t>
      </w:r>
      <w:r w:rsidR="007B2820"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vztahují se na péči o ně zvláštní právní předpisy.</w:t>
      </w:r>
    </w:p>
    <w:p w:rsidR="00BF1EBE" w:rsidRPr="00762EB5" w:rsidRDefault="00BF1EBE" w:rsidP="00861E33">
      <w:pPr>
        <w:tabs>
          <w:tab w:val="left" w:pos="426"/>
        </w:tabs>
        <w:spacing w:after="0" w:line="240" w:lineRule="auto"/>
        <w:rPr>
          <w:rFonts w:ascii="Arial" w:eastAsia="Times New Roman" w:hAnsi="Arial" w:cs="Arial"/>
          <w:sz w:val="24"/>
          <w:szCs w:val="24"/>
          <w:lang w:eastAsia="cs-CZ"/>
        </w:rPr>
      </w:pPr>
    </w:p>
    <w:p w:rsidR="00762EB5" w:rsidRDefault="00762EB5" w:rsidP="00861E33">
      <w:pPr>
        <w:tabs>
          <w:tab w:val="left" w:pos="426"/>
        </w:tabs>
        <w:spacing w:after="0" w:line="240" w:lineRule="auto"/>
        <w:rPr>
          <w:rFonts w:ascii="Arial" w:eastAsia="Times New Roman" w:hAnsi="Arial" w:cs="Arial"/>
          <w:sz w:val="24"/>
          <w:szCs w:val="24"/>
          <w:lang w:eastAsia="cs-CZ"/>
        </w:rPr>
      </w:pPr>
    </w:p>
    <w:p w:rsidR="00BF1EBE" w:rsidRPr="00762EB5" w:rsidRDefault="00861E33" w:rsidP="00762EB5">
      <w:pPr>
        <w:tabs>
          <w:tab w:val="left" w:pos="426"/>
        </w:tabs>
        <w:spacing w:after="0" w:line="240" w:lineRule="auto"/>
        <w:jc w:val="center"/>
        <w:rPr>
          <w:rFonts w:ascii="Arial" w:eastAsia="Times New Roman" w:hAnsi="Arial" w:cs="Arial"/>
          <w:b/>
          <w:sz w:val="28"/>
          <w:szCs w:val="28"/>
          <w:lang w:eastAsia="cs-CZ"/>
        </w:rPr>
      </w:pPr>
      <w:r w:rsidRPr="00762EB5">
        <w:rPr>
          <w:rFonts w:ascii="Arial" w:eastAsia="Times New Roman" w:hAnsi="Arial" w:cs="Arial"/>
          <w:b/>
          <w:sz w:val="28"/>
          <w:szCs w:val="28"/>
          <w:lang w:eastAsia="cs-CZ"/>
        </w:rPr>
        <w:t>Článek 1</w:t>
      </w:r>
      <w:r w:rsidR="00200317">
        <w:rPr>
          <w:rFonts w:ascii="Arial" w:eastAsia="Times New Roman" w:hAnsi="Arial" w:cs="Arial"/>
          <w:b/>
          <w:sz w:val="28"/>
          <w:szCs w:val="28"/>
          <w:lang w:eastAsia="cs-CZ"/>
        </w:rPr>
        <w:t>3</w:t>
      </w:r>
    </w:p>
    <w:p w:rsidR="00BF1EBE" w:rsidRPr="00762EB5" w:rsidRDefault="00861E33" w:rsidP="00762EB5">
      <w:pPr>
        <w:tabs>
          <w:tab w:val="left" w:pos="426"/>
        </w:tabs>
        <w:spacing w:after="0" w:line="240" w:lineRule="auto"/>
        <w:jc w:val="center"/>
        <w:rPr>
          <w:rFonts w:ascii="Arial" w:eastAsia="Times New Roman" w:hAnsi="Arial" w:cs="Arial"/>
          <w:b/>
          <w:sz w:val="28"/>
          <w:szCs w:val="28"/>
          <w:lang w:eastAsia="cs-CZ"/>
        </w:rPr>
      </w:pPr>
      <w:r w:rsidRPr="00762EB5">
        <w:rPr>
          <w:rFonts w:ascii="Arial" w:eastAsia="Times New Roman" w:hAnsi="Arial" w:cs="Arial"/>
          <w:b/>
          <w:sz w:val="28"/>
          <w:szCs w:val="28"/>
          <w:lang w:eastAsia="cs-CZ"/>
        </w:rPr>
        <w:t>Závěrečné ustanovení</w:t>
      </w:r>
    </w:p>
    <w:p w:rsidR="00762EB5" w:rsidRDefault="00762EB5" w:rsidP="00861E33">
      <w:pPr>
        <w:tabs>
          <w:tab w:val="left" w:pos="426"/>
        </w:tabs>
        <w:spacing w:after="0" w:line="240" w:lineRule="auto"/>
        <w:rPr>
          <w:rFonts w:ascii="Arial" w:eastAsia="Times New Roman" w:hAnsi="Arial" w:cs="Arial"/>
          <w:sz w:val="24"/>
          <w:szCs w:val="24"/>
          <w:lang w:eastAsia="cs-CZ"/>
        </w:rPr>
      </w:pPr>
    </w:p>
    <w:p w:rsidR="00BF1EBE" w:rsidRPr="00762EB5" w:rsidRDefault="00861E33" w:rsidP="00861E33">
      <w:pPr>
        <w:tabs>
          <w:tab w:val="left" w:pos="426"/>
        </w:tabs>
        <w:spacing w:after="0" w:line="240" w:lineRule="auto"/>
        <w:rPr>
          <w:rFonts w:ascii="Arial" w:eastAsia="Times New Roman" w:hAnsi="Arial" w:cs="Arial"/>
          <w:sz w:val="24"/>
          <w:szCs w:val="24"/>
          <w:lang w:eastAsia="cs-CZ"/>
        </w:rPr>
      </w:pPr>
      <w:r w:rsidRPr="00762EB5">
        <w:rPr>
          <w:rFonts w:ascii="Arial" w:eastAsia="Times New Roman" w:hAnsi="Arial" w:cs="Arial"/>
          <w:sz w:val="24"/>
          <w:szCs w:val="24"/>
          <w:lang w:eastAsia="cs-CZ"/>
        </w:rPr>
        <w:t>1.</w:t>
      </w:r>
      <w:r w:rsidR="00BF1EBE" w:rsidRPr="00762EB5">
        <w:rPr>
          <w:rFonts w:ascii="Arial" w:eastAsia="Times New Roman" w:hAnsi="Arial" w:cs="Arial"/>
          <w:sz w:val="24"/>
          <w:szCs w:val="24"/>
          <w:lang w:eastAsia="cs-CZ"/>
        </w:rPr>
        <w:t xml:space="preserve"> </w:t>
      </w:r>
      <w:r w:rsidR="00200317">
        <w:rPr>
          <w:rFonts w:ascii="Arial" w:eastAsia="Times New Roman" w:hAnsi="Arial" w:cs="Arial"/>
          <w:sz w:val="24"/>
          <w:szCs w:val="24"/>
          <w:lang w:eastAsia="cs-CZ"/>
        </w:rPr>
        <w:t xml:space="preserve">Tento řád je účinný dnem </w:t>
      </w:r>
      <w:proofErr w:type="gramStart"/>
      <w:r w:rsidR="00200317">
        <w:rPr>
          <w:rFonts w:ascii="Arial" w:eastAsia="Times New Roman" w:hAnsi="Arial" w:cs="Arial"/>
          <w:sz w:val="24"/>
          <w:szCs w:val="24"/>
          <w:lang w:eastAsia="cs-CZ"/>
        </w:rPr>
        <w:t>01.01.2020</w:t>
      </w:r>
      <w:proofErr w:type="gramEnd"/>
    </w:p>
    <w:p w:rsidR="00762EB5" w:rsidRDefault="00762EB5" w:rsidP="00861E33">
      <w:pPr>
        <w:tabs>
          <w:tab w:val="left" w:pos="426"/>
        </w:tabs>
        <w:spacing w:after="0" w:line="240" w:lineRule="auto"/>
        <w:rPr>
          <w:rFonts w:ascii="Arial" w:eastAsia="Times New Roman" w:hAnsi="Arial" w:cs="Arial"/>
          <w:sz w:val="24"/>
          <w:szCs w:val="24"/>
          <w:lang w:eastAsia="cs-CZ"/>
        </w:rPr>
      </w:pPr>
    </w:p>
    <w:p w:rsidR="00BF1EBE" w:rsidRDefault="00861E33" w:rsidP="00200317">
      <w:pPr>
        <w:tabs>
          <w:tab w:val="left" w:pos="426"/>
        </w:tabs>
        <w:spacing w:after="0" w:line="240" w:lineRule="auto"/>
        <w:jc w:val="both"/>
        <w:rPr>
          <w:rFonts w:ascii="Arial" w:eastAsia="Times New Roman" w:hAnsi="Arial" w:cs="Arial"/>
          <w:sz w:val="24"/>
          <w:szCs w:val="24"/>
          <w:lang w:eastAsia="cs-CZ"/>
        </w:rPr>
      </w:pPr>
      <w:r w:rsidRPr="00762EB5">
        <w:rPr>
          <w:rFonts w:ascii="Arial" w:eastAsia="Times New Roman" w:hAnsi="Arial" w:cs="Arial"/>
          <w:sz w:val="24"/>
          <w:szCs w:val="24"/>
          <w:lang w:eastAsia="cs-CZ"/>
        </w:rPr>
        <w:t>2.</w:t>
      </w:r>
      <w:r w:rsidR="00BF1EBE" w:rsidRPr="00762EB5">
        <w:rPr>
          <w:rFonts w:ascii="Arial" w:eastAsia="Times New Roman" w:hAnsi="Arial" w:cs="Arial"/>
          <w:sz w:val="24"/>
          <w:szCs w:val="24"/>
          <w:lang w:eastAsia="cs-CZ"/>
        </w:rPr>
        <w:t xml:space="preserve"> </w:t>
      </w:r>
      <w:r w:rsidRPr="00762EB5">
        <w:rPr>
          <w:rFonts w:ascii="Arial" w:eastAsia="Times New Roman" w:hAnsi="Arial" w:cs="Arial"/>
          <w:sz w:val="24"/>
          <w:szCs w:val="24"/>
          <w:lang w:eastAsia="cs-CZ"/>
        </w:rPr>
        <w:t xml:space="preserve">Řád veřejného pohřebiště bude vyvěšen na úřední desce </w:t>
      </w:r>
      <w:r w:rsidR="00BF1EBE" w:rsidRPr="00762EB5">
        <w:rPr>
          <w:rFonts w:ascii="Arial" w:eastAsia="Times New Roman" w:hAnsi="Arial" w:cs="Arial"/>
          <w:sz w:val="24"/>
          <w:szCs w:val="24"/>
          <w:lang w:eastAsia="cs-CZ"/>
        </w:rPr>
        <w:t>MěÚ  Dolní Bousov</w:t>
      </w:r>
      <w:r w:rsidRPr="00762EB5">
        <w:rPr>
          <w:rFonts w:ascii="Arial" w:eastAsia="Times New Roman" w:hAnsi="Arial" w:cs="Arial"/>
          <w:sz w:val="24"/>
          <w:szCs w:val="24"/>
          <w:lang w:eastAsia="cs-CZ"/>
        </w:rPr>
        <w:t xml:space="preserve"> po dobu </w:t>
      </w:r>
      <w:proofErr w:type="gramStart"/>
      <w:r w:rsidRPr="00762EB5">
        <w:rPr>
          <w:rFonts w:ascii="Arial" w:eastAsia="Times New Roman" w:hAnsi="Arial" w:cs="Arial"/>
          <w:sz w:val="24"/>
          <w:szCs w:val="24"/>
          <w:lang w:eastAsia="cs-CZ"/>
        </w:rPr>
        <w:t>15-ti</w:t>
      </w:r>
      <w:proofErr w:type="gramEnd"/>
      <w:r w:rsidRPr="00762EB5">
        <w:rPr>
          <w:rFonts w:ascii="Arial" w:eastAsia="Times New Roman" w:hAnsi="Arial" w:cs="Arial"/>
          <w:sz w:val="24"/>
          <w:szCs w:val="24"/>
          <w:lang w:eastAsia="cs-CZ"/>
        </w:rPr>
        <w:t xml:space="preserve"> dnů a po celou dobu platnosti tohoto řádu musí být vyvěšen na pohřebišti na místě obvyklém.</w:t>
      </w:r>
    </w:p>
    <w:p w:rsidR="00762EB5" w:rsidRDefault="00762EB5" w:rsidP="00861E33">
      <w:pPr>
        <w:tabs>
          <w:tab w:val="left" w:pos="426"/>
        </w:tabs>
        <w:spacing w:after="0" w:line="240" w:lineRule="auto"/>
        <w:rPr>
          <w:rFonts w:ascii="Arial" w:eastAsia="Times New Roman" w:hAnsi="Arial" w:cs="Arial"/>
          <w:sz w:val="24"/>
          <w:szCs w:val="24"/>
          <w:lang w:eastAsia="cs-CZ"/>
        </w:rPr>
      </w:pPr>
    </w:p>
    <w:p w:rsidR="00762EB5" w:rsidRPr="00762EB5" w:rsidRDefault="00762EB5" w:rsidP="00861E33">
      <w:pPr>
        <w:tabs>
          <w:tab w:val="left" w:pos="426"/>
        </w:tabs>
        <w:spacing w:after="0" w:line="240" w:lineRule="auto"/>
        <w:rPr>
          <w:rFonts w:ascii="Arial" w:eastAsia="Times New Roman" w:hAnsi="Arial" w:cs="Arial"/>
          <w:sz w:val="24"/>
          <w:szCs w:val="24"/>
          <w:lang w:eastAsia="cs-CZ"/>
        </w:rPr>
      </w:pPr>
    </w:p>
    <w:p w:rsidR="00200317" w:rsidRDefault="00861E33" w:rsidP="00861E33">
      <w:pPr>
        <w:tabs>
          <w:tab w:val="left" w:pos="426"/>
        </w:tabs>
        <w:spacing w:after="0" w:line="240" w:lineRule="auto"/>
        <w:rPr>
          <w:rFonts w:ascii="Arial" w:eastAsia="Times New Roman" w:hAnsi="Arial" w:cs="Arial"/>
          <w:sz w:val="24"/>
          <w:szCs w:val="24"/>
          <w:lang w:eastAsia="cs-CZ"/>
        </w:rPr>
      </w:pPr>
      <w:r w:rsidRPr="00762EB5">
        <w:rPr>
          <w:rFonts w:ascii="Arial" w:eastAsia="Times New Roman" w:hAnsi="Arial" w:cs="Arial"/>
          <w:sz w:val="24"/>
          <w:szCs w:val="24"/>
          <w:lang w:eastAsia="cs-CZ"/>
        </w:rPr>
        <w:t>V</w:t>
      </w:r>
      <w:r w:rsidR="00762EB5">
        <w:rPr>
          <w:rFonts w:ascii="Arial" w:eastAsia="Times New Roman" w:hAnsi="Arial" w:cs="Arial"/>
          <w:sz w:val="24"/>
          <w:szCs w:val="24"/>
          <w:lang w:eastAsia="cs-CZ"/>
        </w:rPr>
        <w:t> Dolním Bousově</w:t>
      </w:r>
      <w:r w:rsidRPr="00762EB5">
        <w:rPr>
          <w:rFonts w:ascii="Arial" w:eastAsia="Times New Roman" w:hAnsi="Arial" w:cs="Arial"/>
          <w:sz w:val="24"/>
          <w:szCs w:val="24"/>
          <w:lang w:eastAsia="cs-CZ"/>
        </w:rPr>
        <w:t xml:space="preserve"> dne:</w:t>
      </w:r>
      <w:r w:rsidR="00DA725C">
        <w:rPr>
          <w:rFonts w:ascii="Arial" w:eastAsia="Times New Roman" w:hAnsi="Arial" w:cs="Arial"/>
          <w:sz w:val="24"/>
          <w:szCs w:val="24"/>
          <w:lang w:eastAsia="cs-CZ"/>
        </w:rPr>
        <w:t xml:space="preserve"> </w:t>
      </w:r>
      <w:proofErr w:type="gramStart"/>
      <w:r w:rsidR="00DA725C">
        <w:rPr>
          <w:rFonts w:ascii="Arial" w:eastAsia="Times New Roman" w:hAnsi="Arial" w:cs="Arial"/>
          <w:sz w:val="24"/>
          <w:szCs w:val="24"/>
          <w:lang w:eastAsia="cs-CZ"/>
        </w:rPr>
        <w:t>25.11.2019</w:t>
      </w:r>
      <w:proofErr w:type="gramEnd"/>
      <w:r w:rsidR="004417E5">
        <w:rPr>
          <w:rFonts w:ascii="Arial" w:eastAsia="Times New Roman" w:hAnsi="Arial" w:cs="Arial"/>
          <w:sz w:val="24"/>
          <w:szCs w:val="24"/>
          <w:lang w:eastAsia="cs-CZ"/>
        </w:rPr>
        <w:t xml:space="preserve"> </w:t>
      </w:r>
    </w:p>
    <w:p w:rsidR="00200317" w:rsidRDefault="00200317" w:rsidP="00861E33">
      <w:pPr>
        <w:tabs>
          <w:tab w:val="left" w:pos="426"/>
        </w:tabs>
        <w:spacing w:after="0" w:line="240" w:lineRule="auto"/>
        <w:rPr>
          <w:rFonts w:ascii="Arial" w:eastAsia="Times New Roman" w:hAnsi="Arial" w:cs="Arial"/>
          <w:sz w:val="24"/>
          <w:szCs w:val="24"/>
          <w:lang w:eastAsia="cs-CZ"/>
        </w:rPr>
      </w:pPr>
    </w:p>
    <w:p w:rsidR="00200317" w:rsidRDefault="00200317" w:rsidP="00861E33">
      <w:pPr>
        <w:tabs>
          <w:tab w:val="left" w:pos="426"/>
        </w:tabs>
        <w:spacing w:after="0" w:line="240" w:lineRule="auto"/>
        <w:rPr>
          <w:rFonts w:ascii="Arial" w:eastAsia="Times New Roman" w:hAnsi="Arial" w:cs="Arial"/>
          <w:sz w:val="24"/>
          <w:szCs w:val="24"/>
          <w:lang w:eastAsia="cs-CZ"/>
        </w:rPr>
      </w:pPr>
    </w:p>
    <w:p w:rsidR="00200317" w:rsidRDefault="00200317" w:rsidP="00861E33">
      <w:pPr>
        <w:tabs>
          <w:tab w:val="left" w:pos="426"/>
        </w:tabs>
        <w:spacing w:after="0" w:line="240" w:lineRule="auto"/>
        <w:rPr>
          <w:rFonts w:ascii="Arial" w:eastAsia="Times New Roman" w:hAnsi="Arial" w:cs="Arial"/>
          <w:sz w:val="24"/>
          <w:szCs w:val="24"/>
          <w:lang w:eastAsia="cs-CZ"/>
        </w:rPr>
      </w:pPr>
    </w:p>
    <w:p w:rsidR="002056E9" w:rsidRPr="00762EB5" w:rsidRDefault="00200317" w:rsidP="00861E33">
      <w:pPr>
        <w:tabs>
          <w:tab w:val="left" w:pos="426"/>
        </w:tabs>
        <w:spacing w:after="0" w:line="240" w:lineRule="auto"/>
        <w:rPr>
          <w:rFonts w:ascii="Times New Roman" w:eastAsia="Times New Roman" w:hAnsi="Times New Roman" w:cs="Times New Roman"/>
          <w:sz w:val="24"/>
          <w:szCs w:val="24"/>
          <w:lang w:eastAsia="cs-CZ"/>
        </w:rPr>
      </w:pPr>
      <w:r>
        <w:rPr>
          <w:rFonts w:ascii="Arial" w:eastAsia="Times New Roman" w:hAnsi="Arial" w:cs="Arial"/>
          <w:sz w:val="24"/>
          <w:szCs w:val="24"/>
          <w:lang w:eastAsia="cs-CZ"/>
        </w:rPr>
        <w:t xml:space="preserve">                                                               </w:t>
      </w:r>
      <w:r w:rsidR="00437766">
        <w:rPr>
          <w:rFonts w:ascii="Arial" w:eastAsia="Times New Roman" w:hAnsi="Arial" w:cs="Arial"/>
          <w:sz w:val="24"/>
          <w:szCs w:val="24"/>
          <w:lang w:eastAsia="cs-CZ"/>
        </w:rPr>
        <w:t xml:space="preserve">           Miroslav Boček</w:t>
      </w:r>
    </w:p>
    <w:p w:rsidR="002056E9" w:rsidRDefault="00437766" w:rsidP="002056E9">
      <w:pPr>
        <w:tabs>
          <w:tab w:val="left" w:pos="426"/>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starosta města</w:t>
      </w: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BF7714" w:rsidRDefault="00BF7714" w:rsidP="002056E9">
      <w:pPr>
        <w:tabs>
          <w:tab w:val="left" w:pos="426"/>
        </w:tabs>
        <w:rPr>
          <w:sz w:val="24"/>
          <w:szCs w:val="24"/>
        </w:rPr>
      </w:pPr>
    </w:p>
    <w:p w:rsidR="00870408" w:rsidRDefault="006F1419" w:rsidP="002056E9">
      <w:pPr>
        <w:tabs>
          <w:tab w:val="left" w:pos="426"/>
        </w:tabs>
        <w:rPr>
          <w:sz w:val="24"/>
          <w:szCs w:val="24"/>
        </w:rPr>
      </w:pPr>
      <w:r>
        <w:rPr>
          <w:sz w:val="24"/>
          <w:szCs w:val="24"/>
        </w:rPr>
        <w:t>Vyvěšeno na úřední desce:</w:t>
      </w:r>
      <w:bookmarkStart w:id="0" w:name="_GoBack"/>
      <w:bookmarkEnd w:id="0"/>
      <w:r>
        <w:rPr>
          <w:sz w:val="24"/>
          <w:szCs w:val="24"/>
        </w:rPr>
        <w:t xml:space="preserve"> 4. 12. 2019</w:t>
      </w:r>
    </w:p>
    <w:p w:rsidR="006F1419" w:rsidRDefault="006F1419" w:rsidP="002056E9">
      <w:pPr>
        <w:tabs>
          <w:tab w:val="left" w:pos="426"/>
        </w:tabs>
        <w:rPr>
          <w:sz w:val="24"/>
          <w:szCs w:val="24"/>
        </w:rPr>
      </w:pPr>
    </w:p>
    <w:p w:rsidR="006F1419" w:rsidRPr="00762EB5" w:rsidRDefault="006F1419" w:rsidP="002056E9">
      <w:pPr>
        <w:tabs>
          <w:tab w:val="left" w:pos="426"/>
        </w:tabs>
        <w:rPr>
          <w:sz w:val="24"/>
          <w:szCs w:val="24"/>
        </w:rPr>
      </w:pPr>
      <w:r>
        <w:rPr>
          <w:sz w:val="24"/>
          <w:szCs w:val="24"/>
        </w:rPr>
        <w:t>Sejmuto s úřední desky:</w:t>
      </w:r>
    </w:p>
    <w:sectPr w:rsidR="006F1419" w:rsidRPr="00762EB5" w:rsidSect="00D65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5C36"/>
    <w:multiLevelType w:val="hybridMultilevel"/>
    <w:tmpl w:val="384E878A"/>
    <w:lvl w:ilvl="0" w:tplc="675A58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9EA416B"/>
    <w:multiLevelType w:val="hybridMultilevel"/>
    <w:tmpl w:val="F2D0B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BEB00E9"/>
    <w:multiLevelType w:val="hybridMultilevel"/>
    <w:tmpl w:val="37620B2E"/>
    <w:lvl w:ilvl="0" w:tplc="B204F4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E9"/>
    <w:rsid w:val="00005691"/>
    <w:rsid w:val="00032CEA"/>
    <w:rsid w:val="000A498B"/>
    <w:rsid w:val="000B5AD0"/>
    <w:rsid w:val="000D65A7"/>
    <w:rsid w:val="00116BDD"/>
    <w:rsid w:val="00125452"/>
    <w:rsid w:val="001766BD"/>
    <w:rsid w:val="001A4DAB"/>
    <w:rsid w:val="001C1557"/>
    <w:rsid w:val="001C5FED"/>
    <w:rsid w:val="00200317"/>
    <w:rsid w:val="002056E9"/>
    <w:rsid w:val="002115D5"/>
    <w:rsid w:val="00235C75"/>
    <w:rsid w:val="00267850"/>
    <w:rsid w:val="002B39E6"/>
    <w:rsid w:val="002F5355"/>
    <w:rsid w:val="00345831"/>
    <w:rsid w:val="003B4208"/>
    <w:rsid w:val="003B6CCE"/>
    <w:rsid w:val="003C6326"/>
    <w:rsid w:val="00434437"/>
    <w:rsid w:val="00437766"/>
    <w:rsid w:val="004417E5"/>
    <w:rsid w:val="00455B90"/>
    <w:rsid w:val="00461311"/>
    <w:rsid w:val="00486528"/>
    <w:rsid w:val="004967DC"/>
    <w:rsid w:val="004A61A1"/>
    <w:rsid w:val="0050213A"/>
    <w:rsid w:val="00550DD7"/>
    <w:rsid w:val="005D27EE"/>
    <w:rsid w:val="00667B39"/>
    <w:rsid w:val="00686698"/>
    <w:rsid w:val="006A6BF9"/>
    <w:rsid w:val="006C0C46"/>
    <w:rsid w:val="006C486E"/>
    <w:rsid w:val="006C7365"/>
    <w:rsid w:val="006F1419"/>
    <w:rsid w:val="00704A7B"/>
    <w:rsid w:val="00727151"/>
    <w:rsid w:val="00751A0D"/>
    <w:rsid w:val="00762EB5"/>
    <w:rsid w:val="00770DE8"/>
    <w:rsid w:val="007B2820"/>
    <w:rsid w:val="007E414C"/>
    <w:rsid w:val="007F20CA"/>
    <w:rsid w:val="00830B85"/>
    <w:rsid w:val="00852CA9"/>
    <w:rsid w:val="00861E33"/>
    <w:rsid w:val="00870188"/>
    <w:rsid w:val="00870408"/>
    <w:rsid w:val="008A060E"/>
    <w:rsid w:val="008A4006"/>
    <w:rsid w:val="0092201A"/>
    <w:rsid w:val="00933D50"/>
    <w:rsid w:val="00993871"/>
    <w:rsid w:val="009C6D02"/>
    <w:rsid w:val="009D47A0"/>
    <w:rsid w:val="00B04A7F"/>
    <w:rsid w:val="00B069FE"/>
    <w:rsid w:val="00B54FC5"/>
    <w:rsid w:val="00B60258"/>
    <w:rsid w:val="00B71196"/>
    <w:rsid w:val="00B77282"/>
    <w:rsid w:val="00BA7AC5"/>
    <w:rsid w:val="00BE794D"/>
    <w:rsid w:val="00BF1EBE"/>
    <w:rsid w:val="00BF7714"/>
    <w:rsid w:val="00C230B9"/>
    <w:rsid w:val="00C26AD0"/>
    <w:rsid w:val="00C74436"/>
    <w:rsid w:val="00C857A7"/>
    <w:rsid w:val="00CE7703"/>
    <w:rsid w:val="00D476D9"/>
    <w:rsid w:val="00D6578F"/>
    <w:rsid w:val="00D80113"/>
    <w:rsid w:val="00DA725C"/>
    <w:rsid w:val="00DE4B0A"/>
    <w:rsid w:val="00DF56FF"/>
    <w:rsid w:val="00E07219"/>
    <w:rsid w:val="00E11438"/>
    <w:rsid w:val="00E225D1"/>
    <w:rsid w:val="00E977EA"/>
    <w:rsid w:val="00F7515E"/>
    <w:rsid w:val="00FE3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5355"/>
    <w:pPr>
      <w:ind w:left="720"/>
      <w:contextualSpacing/>
    </w:pPr>
  </w:style>
  <w:style w:type="paragraph" w:styleId="Textbubliny">
    <w:name w:val="Balloon Text"/>
    <w:basedOn w:val="Normln"/>
    <w:link w:val="TextbublinyChar"/>
    <w:uiPriority w:val="99"/>
    <w:semiHidden/>
    <w:unhideWhenUsed/>
    <w:rsid w:val="00D801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0113"/>
    <w:rPr>
      <w:rFonts w:ascii="Segoe UI" w:hAnsi="Segoe UI" w:cs="Segoe UI"/>
      <w:sz w:val="18"/>
      <w:szCs w:val="18"/>
    </w:rPr>
  </w:style>
  <w:style w:type="paragraph" w:styleId="Bezmezer">
    <w:name w:val="No Spacing"/>
    <w:uiPriority w:val="1"/>
    <w:qFormat/>
    <w:rsid w:val="00852CA9"/>
    <w:pPr>
      <w:spacing w:after="0" w:line="240" w:lineRule="auto"/>
    </w:pPr>
  </w:style>
  <w:style w:type="character" w:styleId="Hypertextovodkaz">
    <w:name w:val="Hyperlink"/>
    <w:basedOn w:val="Standardnpsmoodstavce"/>
    <w:uiPriority w:val="99"/>
    <w:semiHidden/>
    <w:unhideWhenUsed/>
    <w:rsid w:val="00200317"/>
    <w:rPr>
      <w:i w:val="0"/>
      <w:iCs w:val="0"/>
      <w:smallCaps w:val="0"/>
      <w:color w:val="2B3953"/>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5355"/>
    <w:pPr>
      <w:ind w:left="720"/>
      <w:contextualSpacing/>
    </w:pPr>
  </w:style>
  <w:style w:type="paragraph" w:styleId="Textbubliny">
    <w:name w:val="Balloon Text"/>
    <w:basedOn w:val="Normln"/>
    <w:link w:val="TextbublinyChar"/>
    <w:uiPriority w:val="99"/>
    <w:semiHidden/>
    <w:unhideWhenUsed/>
    <w:rsid w:val="00D801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0113"/>
    <w:rPr>
      <w:rFonts w:ascii="Segoe UI" w:hAnsi="Segoe UI" w:cs="Segoe UI"/>
      <w:sz w:val="18"/>
      <w:szCs w:val="18"/>
    </w:rPr>
  </w:style>
  <w:style w:type="paragraph" w:styleId="Bezmezer">
    <w:name w:val="No Spacing"/>
    <w:uiPriority w:val="1"/>
    <w:qFormat/>
    <w:rsid w:val="00852CA9"/>
    <w:pPr>
      <w:spacing w:after="0" w:line="240" w:lineRule="auto"/>
    </w:pPr>
  </w:style>
  <w:style w:type="character" w:styleId="Hypertextovodkaz">
    <w:name w:val="Hyperlink"/>
    <w:basedOn w:val="Standardnpsmoodstavce"/>
    <w:uiPriority w:val="99"/>
    <w:semiHidden/>
    <w:unhideWhenUsed/>
    <w:rsid w:val="00200317"/>
    <w:rPr>
      <w:i w:val="0"/>
      <w:iCs w:val="0"/>
      <w:smallCaps w:val="0"/>
      <w:color w:val="2B3953"/>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1545">
      <w:bodyDiv w:val="1"/>
      <w:marLeft w:val="0"/>
      <w:marRight w:val="0"/>
      <w:marTop w:val="0"/>
      <w:marBottom w:val="0"/>
      <w:divBdr>
        <w:top w:val="none" w:sz="0" w:space="0" w:color="auto"/>
        <w:left w:val="none" w:sz="0" w:space="0" w:color="auto"/>
        <w:bottom w:val="none" w:sz="0" w:space="0" w:color="auto"/>
        <w:right w:val="none" w:sz="0" w:space="0" w:color="auto"/>
      </w:divBdr>
    </w:div>
    <w:div w:id="942110177">
      <w:bodyDiv w:val="1"/>
      <w:marLeft w:val="0"/>
      <w:marRight w:val="0"/>
      <w:marTop w:val="0"/>
      <w:marBottom w:val="0"/>
      <w:divBdr>
        <w:top w:val="none" w:sz="0" w:space="0" w:color="auto"/>
        <w:left w:val="none" w:sz="0" w:space="0" w:color="auto"/>
        <w:bottom w:val="none" w:sz="0" w:space="0" w:color="auto"/>
        <w:right w:val="none" w:sz="0" w:space="0" w:color="auto"/>
      </w:divBdr>
    </w:div>
    <w:div w:id="1064983481">
      <w:bodyDiv w:val="1"/>
      <w:marLeft w:val="0"/>
      <w:marRight w:val="0"/>
      <w:marTop w:val="0"/>
      <w:marBottom w:val="0"/>
      <w:divBdr>
        <w:top w:val="none" w:sz="0" w:space="0" w:color="auto"/>
        <w:left w:val="none" w:sz="0" w:space="0" w:color="auto"/>
        <w:bottom w:val="none" w:sz="0" w:space="0" w:color="auto"/>
        <w:right w:val="none" w:sz="0" w:space="0" w:color="auto"/>
      </w:divBdr>
    </w:div>
    <w:div w:id="1214852540">
      <w:bodyDiv w:val="1"/>
      <w:marLeft w:val="0"/>
      <w:marRight w:val="0"/>
      <w:marTop w:val="0"/>
      <w:marBottom w:val="0"/>
      <w:divBdr>
        <w:top w:val="none" w:sz="0" w:space="0" w:color="auto"/>
        <w:left w:val="none" w:sz="0" w:space="0" w:color="auto"/>
        <w:bottom w:val="none" w:sz="0" w:space="0" w:color="auto"/>
        <w:right w:val="none" w:sz="0" w:space="0" w:color="auto"/>
      </w:divBdr>
    </w:div>
    <w:div w:id="18674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rika@dolni-bousov.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5281</Words>
  <Characters>31159</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PavelKula</dc:creator>
  <cp:lastModifiedBy>PavelKula</cp:lastModifiedBy>
  <cp:revision>6</cp:revision>
  <cp:lastPrinted>2019-12-04T06:33:00Z</cp:lastPrinted>
  <dcterms:created xsi:type="dcterms:W3CDTF">2019-12-04T06:25:00Z</dcterms:created>
  <dcterms:modified xsi:type="dcterms:W3CDTF">2019-12-04T07:28:00Z</dcterms:modified>
</cp:coreProperties>
</file>