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AA" w:rsidRDefault="002F78AA" w:rsidP="002F78AA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2F78AA" w:rsidRDefault="002F78AA" w:rsidP="002F78AA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2F78AA" w:rsidRPr="00446FDB" w:rsidRDefault="002F78AA" w:rsidP="002F78AA">
      <w:pPr>
        <w:jc w:val="center"/>
        <w:rPr>
          <w:i/>
          <w:sz w:val="20"/>
          <w:szCs w:val="20"/>
          <w:u w:val="single"/>
        </w:rPr>
      </w:pPr>
    </w:p>
    <w:p w:rsidR="002F78AA" w:rsidRDefault="002F78AA" w:rsidP="002F78AA"/>
    <w:p w:rsidR="002F78AA" w:rsidRDefault="002F78AA" w:rsidP="002F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pStyle w:val="Default"/>
      </w:pPr>
    </w:p>
    <w:p w:rsidR="002F78AA" w:rsidRDefault="002F78AA" w:rsidP="002F78AA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>
        <w:rPr>
          <w:sz w:val="28"/>
          <w:szCs w:val="28"/>
        </w:rPr>
        <w:t xml:space="preserve">pozemek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24/12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Horní Bousov o výměře 926 m².</w:t>
      </w:r>
    </w:p>
    <w:p w:rsidR="009632AD" w:rsidRDefault="009632AD" w:rsidP="002F78AA">
      <w:pPr>
        <w:pStyle w:val="Default"/>
        <w:rPr>
          <w:sz w:val="28"/>
          <w:szCs w:val="28"/>
        </w:rPr>
      </w:pPr>
      <w:bookmarkStart w:id="0" w:name="_GoBack"/>
      <w:bookmarkEnd w:id="0"/>
    </w:p>
    <w:p w:rsidR="009632AD" w:rsidRDefault="009632AD" w:rsidP="002F78AA">
      <w:pPr>
        <w:pStyle w:val="Default"/>
        <w:rPr>
          <w:sz w:val="28"/>
          <w:szCs w:val="28"/>
        </w:rPr>
      </w:pPr>
    </w:p>
    <w:p w:rsidR="009632AD" w:rsidRPr="00BC1D1D" w:rsidRDefault="009632AD" w:rsidP="009632AD">
      <w:pPr>
        <w:pStyle w:val="Default"/>
        <w:jc w:val="center"/>
        <w:rPr>
          <w:b/>
          <w:sz w:val="40"/>
          <w:szCs w:val="40"/>
        </w:rPr>
      </w:pPr>
      <w:r w:rsidRPr="00BC1D1D">
        <w:rPr>
          <w:b/>
          <w:sz w:val="40"/>
          <w:szCs w:val="40"/>
        </w:rPr>
        <w:t xml:space="preserve">Prodloužení termínu podání </w:t>
      </w:r>
      <w:proofErr w:type="gramStart"/>
      <w:r w:rsidRPr="00BC1D1D">
        <w:rPr>
          <w:b/>
          <w:sz w:val="40"/>
          <w:szCs w:val="40"/>
        </w:rPr>
        <w:t>nabídek !</w:t>
      </w:r>
      <w:proofErr w:type="gramEnd"/>
    </w:p>
    <w:p w:rsidR="009632AD" w:rsidRPr="009632AD" w:rsidRDefault="009632AD" w:rsidP="002F78AA">
      <w:pPr>
        <w:pStyle w:val="Default"/>
        <w:rPr>
          <w:b/>
          <w:sz w:val="36"/>
          <w:szCs w:val="36"/>
        </w:rPr>
      </w:pPr>
    </w:p>
    <w:p w:rsidR="000B7CE4" w:rsidRDefault="000B7CE4" w:rsidP="002F78AA">
      <w:pPr>
        <w:pStyle w:val="Default"/>
        <w:rPr>
          <w:sz w:val="28"/>
          <w:szCs w:val="28"/>
        </w:rPr>
      </w:pPr>
    </w:p>
    <w:p w:rsidR="002F78AA" w:rsidRDefault="002F78AA" w:rsidP="002F78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Minimální nabídková cena 400 Kč/m².</w:t>
      </w:r>
    </w:p>
    <w:p w:rsidR="000B7CE4" w:rsidRDefault="002F78AA" w:rsidP="002F78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Nabídka bude doručena v uzavřené obálce označené </w:t>
      </w:r>
    </w:p>
    <w:p w:rsidR="000B7CE4" w:rsidRDefault="002F78AA" w:rsidP="002F78AA">
      <w:pPr>
        <w:pStyle w:val="Default"/>
        <w:rPr>
          <w:sz w:val="28"/>
          <w:szCs w:val="28"/>
        </w:rPr>
      </w:pPr>
      <w:r w:rsidRPr="004C177E">
        <w:rPr>
          <w:b/>
          <w:sz w:val="28"/>
          <w:szCs w:val="28"/>
        </w:rPr>
        <w:t>„</w:t>
      </w:r>
      <w:r w:rsidRPr="000B7CE4">
        <w:rPr>
          <w:b/>
          <w:sz w:val="28"/>
          <w:szCs w:val="28"/>
        </w:rPr>
        <w:t xml:space="preserve">Prodej pozemku </w:t>
      </w:r>
      <w:proofErr w:type="spellStart"/>
      <w:proofErr w:type="gramStart"/>
      <w:r w:rsidRPr="000B7CE4">
        <w:rPr>
          <w:b/>
          <w:sz w:val="28"/>
          <w:szCs w:val="28"/>
        </w:rPr>
        <w:t>p.č</w:t>
      </w:r>
      <w:proofErr w:type="spellEnd"/>
      <w:r w:rsidRPr="000B7CE4">
        <w:rPr>
          <w:b/>
          <w:sz w:val="28"/>
          <w:szCs w:val="28"/>
        </w:rPr>
        <w:t>.</w:t>
      </w:r>
      <w:proofErr w:type="gramEnd"/>
      <w:r w:rsidR="000B7CE4">
        <w:rPr>
          <w:b/>
          <w:sz w:val="28"/>
          <w:szCs w:val="28"/>
        </w:rPr>
        <w:t xml:space="preserve"> </w:t>
      </w:r>
      <w:r w:rsidRPr="000B7CE4">
        <w:rPr>
          <w:b/>
          <w:sz w:val="28"/>
          <w:szCs w:val="28"/>
        </w:rPr>
        <w:t>24/12</w:t>
      </w:r>
      <w:r w:rsidR="00F4441E">
        <w:rPr>
          <w:b/>
          <w:sz w:val="28"/>
          <w:szCs w:val="28"/>
        </w:rPr>
        <w:t xml:space="preserve"> </w:t>
      </w:r>
      <w:proofErr w:type="spellStart"/>
      <w:r w:rsidRPr="000B7CE4">
        <w:rPr>
          <w:b/>
          <w:sz w:val="28"/>
          <w:szCs w:val="28"/>
        </w:rPr>
        <w:t>k.ú</w:t>
      </w:r>
      <w:proofErr w:type="spellEnd"/>
      <w:r w:rsidRPr="000B7CE4">
        <w:rPr>
          <w:b/>
          <w:sz w:val="28"/>
          <w:szCs w:val="28"/>
        </w:rPr>
        <w:t>. Horní Bousov – neotvírat“</w:t>
      </w:r>
      <w:r>
        <w:rPr>
          <w:sz w:val="28"/>
          <w:szCs w:val="28"/>
        </w:rPr>
        <w:t xml:space="preserve"> </w:t>
      </w:r>
    </w:p>
    <w:p w:rsidR="009632AD" w:rsidRPr="009632AD" w:rsidRDefault="002F78AA" w:rsidP="009632AD">
      <w:pPr>
        <w:pStyle w:val="Default"/>
        <w:jc w:val="center"/>
        <w:rPr>
          <w:b/>
          <w:sz w:val="28"/>
          <w:szCs w:val="28"/>
        </w:rPr>
      </w:pPr>
      <w:r w:rsidRPr="009632AD">
        <w:rPr>
          <w:b/>
          <w:sz w:val="28"/>
          <w:szCs w:val="28"/>
        </w:rPr>
        <w:t xml:space="preserve">nejpozději do </w:t>
      </w:r>
      <w:r w:rsidR="009632AD" w:rsidRPr="009632AD">
        <w:rPr>
          <w:b/>
          <w:sz w:val="28"/>
          <w:szCs w:val="28"/>
        </w:rPr>
        <w:t>28</w:t>
      </w:r>
      <w:r w:rsidRPr="009632AD">
        <w:rPr>
          <w:b/>
          <w:sz w:val="28"/>
          <w:szCs w:val="28"/>
        </w:rPr>
        <w:t xml:space="preserve">. </w:t>
      </w:r>
      <w:proofErr w:type="gramStart"/>
      <w:r w:rsidRPr="009632AD">
        <w:rPr>
          <w:b/>
          <w:sz w:val="28"/>
          <w:szCs w:val="28"/>
        </w:rPr>
        <w:t>1</w:t>
      </w:r>
      <w:r w:rsidR="009632AD" w:rsidRPr="009632AD">
        <w:rPr>
          <w:b/>
          <w:sz w:val="28"/>
          <w:szCs w:val="28"/>
        </w:rPr>
        <w:t xml:space="preserve">1. </w:t>
      </w:r>
      <w:r w:rsidRPr="009632AD">
        <w:rPr>
          <w:b/>
          <w:sz w:val="28"/>
          <w:szCs w:val="28"/>
        </w:rPr>
        <w:t xml:space="preserve"> 2018</w:t>
      </w:r>
      <w:proofErr w:type="gramEnd"/>
      <w:r w:rsidRPr="009632AD">
        <w:rPr>
          <w:b/>
          <w:sz w:val="28"/>
          <w:szCs w:val="28"/>
        </w:rPr>
        <w:t xml:space="preserve"> do 16:00 hodin</w:t>
      </w:r>
      <w:r w:rsidR="00F4441E" w:rsidRPr="009632AD">
        <w:rPr>
          <w:b/>
          <w:sz w:val="28"/>
          <w:szCs w:val="28"/>
        </w:rPr>
        <w:t>,</w:t>
      </w:r>
    </w:p>
    <w:p w:rsidR="002F78AA" w:rsidRDefault="002F78AA" w:rsidP="002F78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buď osobně na podatelně Městského úřadu Dolní Bousov, nám. </w:t>
      </w:r>
      <w:proofErr w:type="gramStart"/>
      <w:r>
        <w:rPr>
          <w:sz w:val="28"/>
          <w:szCs w:val="28"/>
        </w:rPr>
        <w:t>T.G.</w:t>
      </w:r>
      <w:proofErr w:type="gramEnd"/>
      <w:r>
        <w:rPr>
          <w:sz w:val="28"/>
          <w:szCs w:val="28"/>
        </w:rPr>
        <w:t xml:space="preserve"> Masaryka 1</w:t>
      </w:r>
      <w:r w:rsidR="000B7CE4">
        <w:rPr>
          <w:sz w:val="28"/>
          <w:szCs w:val="28"/>
        </w:rPr>
        <w:t>,</w:t>
      </w:r>
      <w:r>
        <w:rPr>
          <w:sz w:val="28"/>
          <w:szCs w:val="28"/>
        </w:rPr>
        <w:t xml:space="preserve"> 294 04 Dolní Bousov</w:t>
      </w:r>
      <w:r w:rsidR="000B7CE4">
        <w:rPr>
          <w:sz w:val="28"/>
          <w:szCs w:val="28"/>
        </w:rPr>
        <w:t>,</w:t>
      </w:r>
      <w:r>
        <w:rPr>
          <w:sz w:val="28"/>
          <w:szCs w:val="28"/>
        </w:rPr>
        <w:t xml:space="preserve"> nebo poštou na adresu </w:t>
      </w:r>
      <w:proofErr w:type="spellStart"/>
      <w:r>
        <w:rPr>
          <w:sz w:val="28"/>
          <w:szCs w:val="28"/>
        </w:rPr>
        <w:t>MěÚ</w:t>
      </w:r>
      <w:proofErr w:type="spellEnd"/>
      <w:r>
        <w:rPr>
          <w:sz w:val="28"/>
          <w:szCs w:val="28"/>
        </w:rPr>
        <w:t xml:space="preserve"> (rozhoduje podací razítko pošty</w:t>
      </w:r>
      <w:r w:rsidR="000B7CE4">
        <w:rPr>
          <w:sz w:val="28"/>
          <w:szCs w:val="28"/>
        </w:rPr>
        <w:t xml:space="preserve"> nebo podatelny </w:t>
      </w:r>
      <w:proofErr w:type="spellStart"/>
      <w:r w:rsidR="000B7CE4">
        <w:rPr>
          <w:sz w:val="28"/>
          <w:szCs w:val="28"/>
        </w:rPr>
        <w:t>MěÚ</w:t>
      </w:r>
      <w:proofErr w:type="spellEnd"/>
      <w:r w:rsidR="000B7CE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Prodej bude projednán na zasedání zastupitelstva města po uplynutí </w:t>
      </w:r>
      <w:r w:rsidR="000B7CE4">
        <w:rPr>
          <w:sz w:val="28"/>
          <w:szCs w:val="28"/>
        </w:rPr>
        <w:t xml:space="preserve">stanovené </w:t>
      </w:r>
      <w:r>
        <w:rPr>
          <w:sz w:val="28"/>
          <w:szCs w:val="28"/>
        </w:rPr>
        <w:t>lhůty.</w:t>
      </w: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</w:pPr>
      <w:r w:rsidRPr="00446FDB">
        <w:t>vyvěšeno</w:t>
      </w:r>
      <w:r w:rsidR="000B7CE4">
        <w:t>:</w:t>
      </w:r>
      <w:r>
        <w:t xml:space="preserve">  </w:t>
      </w:r>
      <w:r w:rsidR="000B7CE4">
        <w:t>1</w:t>
      </w:r>
      <w:r w:rsidR="009632AD">
        <w:t>2</w:t>
      </w:r>
      <w:r>
        <w:t xml:space="preserve">. </w:t>
      </w:r>
      <w:r w:rsidR="009632AD">
        <w:t>11</w:t>
      </w:r>
      <w:r>
        <w:t>. 2018</w:t>
      </w:r>
      <w:r w:rsidRPr="00446FDB">
        <w:t xml:space="preserve">, současně zveřejněno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2F78AA" w:rsidRDefault="002F78AA" w:rsidP="002F78AA">
      <w:pPr>
        <w:jc w:val="both"/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</w:pPr>
      <w:r w:rsidRPr="00446FDB">
        <w:t>sejmuto:</w:t>
      </w:r>
    </w:p>
    <w:p w:rsidR="002F78AA" w:rsidRDefault="002F78AA" w:rsidP="002F78AA">
      <w:pPr>
        <w:jc w:val="both"/>
      </w:pPr>
    </w:p>
    <w:p w:rsidR="002F78AA" w:rsidRDefault="002F78AA" w:rsidP="002F78AA"/>
    <w:p w:rsidR="002F78AA" w:rsidRDefault="002F78AA" w:rsidP="002F78AA"/>
    <w:p w:rsidR="00486528" w:rsidRPr="002F78AA" w:rsidRDefault="00486528" w:rsidP="002F78AA"/>
    <w:sectPr w:rsidR="00486528" w:rsidRPr="002F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AA"/>
    <w:rsid w:val="000B7CE4"/>
    <w:rsid w:val="002F78AA"/>
    <w:rsid w:val="00486528"/>
    <w:rsid w:val="004C177E"/>
    <w:rsid w:val="009632AD"/>
    <w:rsid w:val="009E3065"/>
    <w:rsid w:val="00BC1D1D"/>
    <w:rsid w:val="00F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F7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78A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rsid w:val="002F78AA"/>
    <w:rPr>
      <w:color w:val="0000FF"/>
      <w:u w:val="single"/>
    </w:rPr>
  </w:style>
  <w:style w:type="paragraph" w:customStyle="1" w:styleId="Default">
    <w:name w:val="Default"/>
    <w:rsid w:val="002F7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F7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78A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rsid w:val="002F78AA"/>
    <w:rPr>
      <w:color w:val="0000FF"/>
      <w:u w:val="single"/>
    </w:rPr>
  </w:style>
  <w:style w:type="paragraph" w:customStyle="1" w:styleId="Default">
    <w:name w:val="Default"/>
    <w:rsid w:val="002F7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5</cp:revision>
  <cp:lastPrinted>2018-11-12T07:03:00Z</cp:lastPrinted>
  <dcterms:created xsi:type="dcterms:W3CDTF">2018-09-19T08:57:00Z</dcterms:created>
  <dcterms:modified xsi:type="dcterms:W3CDTF">2018-11-12T07:04:00Z</dcterms:modified>
</cp:coreProperties>
</file>