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F9" w:rsidRPr="008D62DB" w:rsidRDefault="00AE56F9" w:rsidP="00AE56F9">
      <w:pPr>
        <w:jc w:val="center"/>
        <w:rPr>
          <w:b/>
          <w:sz w:val="28"/>
          <w:szCs w:val="28"/>
        </w:rPr>
      </w:pPr>
      <w:r w:rsidRPr="008D62DB">
        <w:rPr>
          <w:b/>
          <w:sz w:val="28"/>
          <w:szCs w:val="28"/>
        </w:rPr>
        <w:t>Usnesení ze zasedání zastupitelstva města DolníBousov č. 5/2017 ze dne 18. 12. 2017</w:t>
      </w:r>
    </w:p>
    <w:p w:rsidR="00AE56F9" w:rsidRPr="004C153F" w:rsidRDefault="00AE56F9" w:rsidP="00AE56F9">
      <w:pPr>
        <w:pStyle w:val="Odstavecseseznamem"/>
        <w:numPr>
          <w:ilvl w:val="0"/>
          <w:numId w:val="1"/>
        </w:numPr>
      </w:pPr>
      <w:r w:rsidRPr="004C153F">
        <w:rPr>
          <w:szCs w:val="24"/>
        </w:rPr>
        <w:t>ZM schvaluje rozpočet města na rok 2018 jako schodkový, celkové příjmy 61 378 000 Kč, celkové výdaje  74 174 000 Kč</w:t>
      </w:r>
      <w:r>
        <w:rPr>
          <w:szCs w:val="24"/>
        </w:rPr>
        <w:t>.</w:t>
      </w:r>
      <w:bookmarkStart w:id="0" w:name="_GoBack"/>
      <w:bookmarkEnd w:id="0"/>
    </w:p>
    <w:p w:rsidR="00AE56F9" w:rsidRPr="004C153F" w:rsidRDefault="00AE56F9" w:rsidP="00AE56F9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ZM schvaluje střednědobý ro</w:t>
      </w:r>
      <w:r w:rsidRPr="004C153F">
        <w:rPr>
          <w:szCs w:val="24"/>
        </w:rPr>
        <w:t>zpočtový výhled na rok 2018 – 2020.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Zastupitelstvo města schvaluje rozpočtové opatření č. 13/2017. Celkové navýšení příjmů o 530 000 Kč , celkové navýšení výdajů o 530 000 Kč.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schvaluje kalkulací ceny stočného pro období 10/2017 – 04/2018 ve výši 28,70 Kč bez DPH.</w:t>
      </w:r>
    </w:p>
    <w:p w:rsidR="00AE56F9" w:rsidRPr="00E70C47" w:rsidRDefault="00AE56F9" w:rsidP="00AE56F9">
      <w:pPr>
        <w:pStyle w:val="Odstavecseseznamem"/>
        <w:numPr>
          <w:ilvl w:val="0"/>
          <w:numId w:val="1"/>
        </w:numPr>
        <w:rPr>
          <w:szCs w:val="24"/>
        </w:rPr>
      </w:pPr>
      <w:r w:rsidRPr="00E70C47">
        <w:rPr>
          <w:szCs w:val="24"/>
        </w:rPr>
        <w:t>ZM souhlasí s nabytím pozemku p.č.1030/1 k.ú. Dolní Bousov o výměře 1 416 m² za cenu 300 Kč/m².</w:t>
      </w:r>
    </w:p>
    <w:p w:rsidR="00AE56F9" w:rsidRPr="002F74B6" w:rsidRDefault="00AE56F9" w:rsidP="00AE56F9">
      <w:pPr>
        <w:pStyle w:val="Odstavecseseznamem"/>
        <w:numPr>
          <w:ilvl w:val="0"/>
          <w:numId w:val="1"/>
        </w:numPr>
      </w:pPr>
      <w:r>
        <w:rPr>
          <w:szCs w:val="24"/>
        </w:rPr>
        <w:t xml:space="preserve">ZM schvaluje prodej pozemku p.č.475/206 k.ú. Dolní Bousov </w:t>
      </w:r>
      <w:r w:rsidRPr="00AE56F9">
        <w:rPr>
          <w:szCs w:val="24"/>
          <w:highlight w:val="black"/>
        </w:rPr>
        <w:t>Michalu Černému a Janě Hanušové</w:t>
      </w:r>
      <w:r>
        <w:rPr>
          <w:szCs w:val="24"/>
        </w:rPr>
        <w:t>. Cena 850 Kč/m² + DPH, kupující dále uhradí cenu za přípojky inženýrských sítí.</w:t>
      </w:r>
      <w:r w:rsidRPr="002F74B6">
        <w:rPr>
          <w:szCs w:val="24"/>
        </w:rPr>
        <w:t xml:space="preserve"> </w:t>
      </w:r>
      <w:r>
        <w:rPr>
          <w:szCs w:val="24"/>
        </w:rPr>
        <w:t>ZM souhlasí s uzavřením zástavní smlouvy s peněžním ústavem (ručení za úvěr). Kupní</w:t>
      </w:r>
      <w:r w:rsidRPr="002F74B6">
        <w:rPr>
          <w:szCs w:val="24"/>
        </w:rPr>
        <w:t xml:space="preserve"> </w:t>
      </w:r>
      <w:r>
        <w:rPr>
          <w:szCs w:val="24"/>
        </w:rPr>
        <w:t>smlouva bude předána Katastrálnůmu úřadu po</w:t>
      </w:r>
      <w:r w:rsidRPr="002F74B6">
        <w:rPr>
          <w:szCs w:val="24"/>
        </w:rPr>
        <w:t xml:space="preserve"> </w:t>
      </w:r>
      <w:r>
        <w:rPr>
          <w:szCs w:val="24"/>
        </w:rPr>
        <w:t>převodu smluvní částky na účet města Dolní Bousov.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 xml:space="preserve">ZM schvaluje prodej pozemku p.č.1013/10 k.ú. Dolní Bousov </w:t>
      </w:r>
      <w:r w:rsidRPr="00AE56F9">
        <w:rPr>
          <w:highlight w:val="black"/>
        </w:rPr>
        <w:t>Pavlu Svobodovi</w:t>
      </w:r>
      <w:r>
        <w:t>, za cenu 500 Kč/m² + DPH. Inženýrské sítě vybuduje žadatel na vlastní náklady.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 xml:space="preserve">ZM schvaluje prodej části pozemku p.č. 625/1 k.ú. Vlčí Pole </w:t>
      </w:r>
      <w:r w:rsidRPr="00AE56F9">
        <w:rPr>
          <w:highlight w:val="black"/>
        </w:rPr>
        <w:t>Elišce Marešové.</w:t>
      </w:r>
      <w:r>
        <w:t xml:space="preserve"> za cenu 200 Kč/m². Kupující uhradí náklady na pořízení oddělovacího geometrického plánu a sepsání kupní smlouvy.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schvaluje zanesení pozemků p.č.38/2; 38/4 k.ú. Dolní Bousov, p.č.101; 205; 104; 608 vše k.ú. Vlčí Pole do územního plánu města Dolní Bousov pro výstavbu RD.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schvaluje podání žádosti Státnímu pozemkovému úřadu o bezúplatný převod pozemků:</w:t>
      </w:r>
      <w:r w:rsidRPr="002F74B6">
        <w:t xml:space="preserve"> </w:t>
      </w:r>
      <w:r>
        <w:t>Pozemek p.č. 24/4 k.ú. D. Bousov  - součást projektované přístupové komunikace k ČOV,</w:t>
      </w:r>
      <w:r w:rsidRPr="002F74B6">
        <w:t xml:space="preserve"> </w:t>
      </w:r>
      <w:r>
        <w:t>Pozemek p.č. 24/4 k.ú. D. Bousov záměr výstavby objektu občanské vybavenosti, Pozemek p.č.696/1 k.ú. H. Bousov – přístupová komunikace k vodojemu městského vodovodu, do vlastnictví města.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schvaluje obecně závaznou vyhlášku města Dolní Bousov č. 1/2017, kterou se stanoví společný školský obvod.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schvaluje uzavření dohody dohody mezi zřizovatelem Základní školy T.G. Masaryka a MŠ Dolní Bousov a dotčenými obcemi: Dobšín – Kamenice, Domousnice, Obrubce, Přepeře, Rohatsko, Řitonice a Veselice o vytvoření společného školského obvodu.</w:t>
      </w:r>
    </w:p>
    <w:p w:rsidR="00AE56F9" w:rsidRDefault="00AE56F9" w:rsidP="00AE56F9">
      <w:pPr>
        <w:pStyle w:val="Odstavecseseznamem"/>
        <w:numPr>
          <w:ilvl w:val="0"/>
          <w:numId w:val="1"/>
        </w:numPr>
      </w:pPr>
      <w:r>
        <w:t>ZM stanovuje odměny neuvolněným členům zastupitelstva města s platností od 1. 1. 2018 takto: Neuvolněný místostarosta 27 613 Kč.</w:t>
      </w:r>
      <w:r w:rsidRPr="008D62DB">
        <w:t xml:space="preserve"> </w:t>
      </w:r>
      <w:r>
        <w:t>Ostatní členové, ZM budou pobírat odměnu</w:t>
      </w:r>
      <w:r w:rsidRPr="008D62DB">
        <w:t xml:space="preserve"> </w:t>
      </w:r>
      <w:r>
        <w:t>v nezměněné výši, jak byla stanovena usnesením č. ZM 1/2/2014 ze dne 6. 11. 2014.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570F"/>
    <w:multiLevelType w:val="hybridMultilevel"/>
    <w:tmpl w:val="29E6A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F9"/>
    <w:rsid w:val="00486528"/>
    <w:rsid w:val="00A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6F9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6F9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2018-01-12T06:39:00Z</dcterms:created>
  <dcterms:modified xsi:type="dcterms:W3CDTF">2018-01-12T06:45:00Z</dcterms:modified>
</cp:coreProperties>
</file>